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7958" w:rsidRDefault="00937958" w:rsidP="00937958">
      <w:pPr>
        <w:widowControl/>
        <w:spacing w:before="100" w:beforeAutospacing="1" w:after="100" w:afterAutospacing="1" w:line="432" w:lineRule="auto"/>
        <w:jc w:val="center"/>
        <w:rPr>
          <w:rFonts w:ascii="Arial" w:eastAsia="宋体" w:hAnsi="Arial" w:cs="Arial"/>
          <w:b/>
          <w:bCs/>
          <w:kern w:val="0"/>
          <w:sz w:val="32"/>
          <w:szCs w:val="32"/>
        </w:rPr>
      </w:pPr>
    </w:p>
    <w:p w:rsidR="00937958" w:rsidRPr="00937958" w:rsidRDefault="00937958" w:rsidP="00937958">
      <w:pPr>
        <w:widowControl/>
        <w:spacing w:before="100" w:beforeAutospacing="1" w:after="100" w:afterAutospacing="1" w:line="432" w:lineRule="auto"/>
        <w:jc w:val="center"/>
        <w:rPr>
          <w:rFonts w:ascii="Arial" w:eastAsia="宋体" w:hAnsi="Arial" w:cs="Arial"/>
          <w:kern w:val="0"/>
          <w:sz w:val="32"/>
          <w:szCs w:val="32"/>
        </w:rPr>
      </w:pPr>
      <w:r w:rsidRPr="00937958">
        <w:rPr>
          <w:rFonts w:ascii="Arial" w:eastAsia="宋体" w:hAnsi="Arial" w:cs="Arial"/>
          <w:b/>
          <w:bCs/>
          <w:kern w:val="0"/>
          <w:sz w:val="32"/>
          <w:szCs w:val="32"/>
        </w:rPr>
        <w:t>会计师事务所执业许可和监督管理办法</w:t>
      </w:r>
    </w:p>
    <w:p w:rsidR="00937958" w:rsidRPr="00937958" w:rsidRDefault="00937958" w:rsidP="00937958">
      <w:pPr>
        <w:widowControl/>
        <w:spacing w:before="100" w:beforeAutospacing="1" w:after="100" w:afterAutospacing="1" w:line="432" w:lineRule="auto"/>
        <w:rPr>
          <w:rFonts w:ascii="Arial" w:eastAsia="宋体" w:hAnsi="Arial" w:cs="Arial"/>
          <w:kern w:val="0"/>
          <w:sz w:val="24"/>
          <w:szCs w:val="24"/>
        </w:rPr>
      </w:pPr>
      <w:r w:rsidRPr="00937958">
        <w:rPr>
          <w:rFonts w:ascii="Arial" w:eastAsia="宋体" w:hAnsi="Arial" w:cs="Arial"/>
          <w:kern w:val="0"/>
          <w:sz w:val="24"/>
          <w:szCs w:val="24"/>
        </w:rPr>
        <w:t xml:space="preserve">　　（</w:t>
      </w:r>
      <w:r w:rsidRPr="00937958">
        <w:rPr>
          <w:rFonts w:ascii="Arial" w:eastAsia="宋体" w:hAnsi="Arial" w:cs="Arial"/>
          <w:kern w:val="0"/>
          <w:sz w:val="24"/>
          <w:szCs w:val="24"/>
        </w:rPr>
        <w:t>2017</w:t>
      </w:r>
      <w:r w:rsidRPr="00937958">
        <w:rPr>
          <w:rFonts w:ascii="Arial" w:eastAsia="宋体" w:hAnsi="Arial" w:cs="Arial"/>
          <w:kern w:val="0"/>
          <w:sz w:val="24"/>
          <w:szCs w:val="24"/>
        </w:rPr>
        <w:t>年</w:t>
      </w:r>
      <w:r w:rsidRPr="00937958">
        <w:rPr>
          <w:rFonts w:ascii="Arial" w:eastAsia="宋体" w:hAnsi="Arial" w:cs="Arial"/>
          <w:kern w:val="0"/>
          <w:sz w:val="24"/>
          <w:szCs w:val="24"/>
        </w:rPr>
        <w:t>8</w:t>
      </w:r>
      <w:r w:rsidRPr="00937958">
        <w:rPr>
          <w:rFonts w:ascii="Arial" w:eastAsia="宋体" w:hAnsi="Arial" w:cs="Arial"/>
          <w:kern w:val="0"/>
          <w:sz w:val="24"/>
          <w:szCs w:val="24"/>
        </w:rPr>
        <w:t>月</w:t>
      </w:r>
      <w:r w:rsidRPr="00937958">
        <w:rPr>
          <w:rFonts w:ascii="Arial" w:eastAsia="宋体" w:hAnsi="Arial" w:cs="Arial"/>
          <w:kern w:val="0"/>
          <w:sz w:val="24"/>
          <w:szCs w:val="24"/>
        </w:rPr>
        <w:t>20</w:t>
      </w:r>
      <w:r w:rsidRPr="00937958">
        <w:rPr>
          <w:rFonts w:ascii="Arial" w:eastAsia="宋体" w:hAnsi="Arial" w:cs="Arial"/>
          <w:kern w:val="0"/>
          <w:sz w:val="24"/>
          <w:szCs w:val="24"/>
        </w:rPr>
        <w:t>日财政部令第</w:t>
      </w:r>
      <w:r w:rsidRPr="00937958">
        <w:rPr>
          <w:rFonts w:ascii="Arial" w:eastAsia="宋体" w:hAnsi="Arial" w:cs="Arial"/>
          <w:kern w:val="0"/>
          <w:sz w:val="24"/>
          <w:szCs w:val="24"/>
        </w:rPr>
        <w:t>89</w:t>
      </w:r>
      <w:r w:rsidRPr="00937958">
        <w:rPr>
          <w:rFonts w:ascii="Arial" w:eastAsia="宋体" w:hAnsi="Arial" w:cs="Arial"/>
          <w:kern w:val="0"/>
          <w:sz w:val="24"/>
          <w:szCs w:val="24"/>
        </w:rPr>
        <w:t>号公布</w:t>
      </w:r>
      <w:r w:rsidRPr="00937958">
        <w:rPr>
          <w:rFonts w:ascii="Arial" w:eastAsia="宋体" w:hAnsi="Arial" w:cs="Arial"/>
          <w:kern w:val="0"/>
          <w:sz w:val="24"/>
          <w:szCs w:val="24"/>
        </w:rPr>
        <w:t xml:space="preserve"> </w:t>
      </w:r>
      <w:r w:rsidRPr="00937958">
        <w:rPr>
          <w:rFonts w:ascii="Arial" w:eastAsia="宋体" w:hAnsi="Arial" w:cs="Arial"/>
          <w:kern w:val="0"/>
          <w:sz w:val="24"/>
          <w:szCs w:val="24"/>
        </w:rPr>
        <w:t>根据</w:t>
      </w:r>
      <w:r w:rsidRPr="00937958">
        <w:rPr>
          <w:rFonts w:ascii="Arial" w:eastAsia="宋体" w:hAnsi="Arial" w:cs="Arial"/>
          <w:kern w:val="0"/>
          <w:sz w:val="24"/>
          <w:szCs w:val="24"/>
        </w:rPr>
        <w:t>2019</w:t>
      </w:r>
      <w:r w:rsidRPr="00937958">
        <w:rPr>
          <w:rFonts w:ascii="Arial" w:eastAsia="宋体" w:hAnsi="Arial" w:cs="Arial"/>
          <w:kern w:val="0"/>
          <w:sz w:val="24"/>
          <w:szCs w:val="24"/>
        </w:rPr>
        <w:t>年</w:t>
      </w:r>
      <w:r w:rsidRPr="00937958">
        <w:rPr>
          <w:rFonts w:ascii="Arial" w:eastAsia="宋体" w:hAnsi="Arial" w:cs="Arial"/>
          <w:kern w:val="0"/>
          <w:sz w:val="24"/>
          <w:szCs w:val="24"/>
        </w:rPr>
        <w:t>1</w:t>
      </w:r>
      <w:r w:rsidRPr="00937958">
        <w:rPr>
          <w:rFonts w:ascii="Arial" w:eastAsia="宋体" w:hAnsi="Arial" w:cs="Arial"/>
          <w:kern w:val="0"/>
          <w:sz w:val="24"/>
          <w:szCs w:val="24"/>
        </w:rPr>
        <w:t>月</w:t>
      </w:r>
      <w:r w:rsidRPr="00937958">
        <w:rPr>
          <w:rFonts w:ascii="Arial" w:eastAsia="宋体" w:hAnsi="Arial" w:cs="Arial"/>
          <w:kern w:val="0"/>
          <w:sz w:val="24"/>
          <w:szCs w:val="24"/>
        </w:rPr>
        <w:t>2</w:t>
      </w:r>
      <w:r w:rsidRPr="00937958">
        <w:rPr>
          <w:rFonts w:ascii="Arial" w:eastAsia="宋体" w:hAnsi="Arial" w:cs="Arial"/>
          <w:kern w:val="0"/>
          <w:sz w:val="24"/>
          <w:szCs w:val="24"/>
        </w:rPr>
        <w:t>日《财政部关于修改</w:t>
      </w:r>
      <w:r w:rsidRPr="00937958">
        <w:rPr>
          <w:rFonts w:ascii="Arial" w:eastAsia="宋体" w:hAnsi="Arial" w:cs="Arial"/>
          <w:kern w:val="0"/>
          <w:sz w:val="24"/>
          <w:szCs w:val="24"/>
        </w:rPr>
        <w:t>&lt;</w:t>
      </w:r>
      <w:r w:rsidRPr="00937958">
        <w:rPr>
          <w:rFonts w:ascii="Arial" w:eastAsia="宋体" w:hAnsi="Arial" w:cs="Arial"/>
          <w:kern w:val="0"/>
          <w:sz w:val="24"/>
          <w:szCs w:val="24"/>
        </w:rPr>
        <w:t>会计师事务所执业许可和监督管理办法</w:t>
      </w:r>
      <w:r w:rsidRPr="00937958">
        <w:rPr>
          <w:rFonts w:ascii="Arial" w:eastAsia="宋体" w:hAnsi="Arial" w:cs="Arial"/>
          <w:kern w:val="0"/>
          <w:sz w:val="24"/>
          <w:szCs w:val="24"/>
        </w:rPr>
        <w:t>&gt;</w:t>
      </w:r>
      <w:r w:rsidRPr="00937958">
        <w:rPr>
          <w:rFonts w:ascii="Arial" w:eastAsia="宋体" w:hAnsi="Arial" w:cs="Arial"/>
          <w:kern w:val="0"/>
          <w:sz w:val="24"/>
          <w:szCs w:val="24"/>
        </w:rPr>
        <w:t>等</w:t>
      </w:r>
      <w:r w:rsidRPr="00937958">
        <w:rPr>
          <w:rFonts w:ascii="Arial" w:eastAsia="宋体" w:hAnsi="Arial" w:cs="Arial"/>
          <w:kern w:val="0"/>
          <w:sz w:val="24"/>
          <w:szCs w:val="24"/>
        </w:rPr>
        <w:t>2</w:t>
      </w:r>
      <w:r w:rsidRPr="00937958">
        <w:rPr>
          <w:rFonts w:ascii="Arial" w:eastAsia="宋体" w:hAnsi="Arial" w:cs="Arial"/>
          <w:kern w:val="0"/>
          <w:sz w:val="24"/>
          <w:szCs w:val="24"/>
        </w:rPr>
        <w:t>部部门规章的决定》修改）</w:t>
      </w:r>
    </w:p>
    <w:p w:rsidR="00937958" w:rsidRPr="00937958" w:rsidRDefault="00937958" w:rsidP="00937958">
      <w:pPr>
        <w:widowControl/>
        <w:spacing w:beforeLines="100" w:before="312" w:afterLines="100" w:after="312" w:line="432" w:lineRule="auto"/>
        <w:jc w:val="center"/>
        <w:rPr>
          <w:rFonts w:ascii="Arial" w:eastAsia="宋体" w:hAnsi="Arial" w:cs="Arial"/>
          <w:b/>
          <w:bCs/>
          <w:kern w:val="0"/>
          <w:sz w:val="30"/>
          <w:szCs w:val="30"/>
        </w:rPr>
      </w:pPr>
      <w:r w:rsidRPr="00937958">
        <w:rPr>
          <w:rFonts w:ascii="Arial" w:eastAsia="宋体" w:hAnsi="Arial" w:cs="Arial"/>
          <w:b/>
          <w:bCs/>
          <w:kern w:val="0"/>
          <w:sz w:val="30"/>
          <w:szCs w:val="30"/>
        </w:rPr>
        <w:t>第一章</w:t>
      </w:r>
      <w:r w:rsidRPr="00937958">
        <w:rPr>
          <w:rFonts w:ascii="Arial" w:eastAsia="宋体" w:hAnsi="Arial" w:cs="Arial"/>
          <w:b/>
          <w:bCs/>
          <w:kern w:val="0"/>
          <w:sz w:val="30"/>
          <w:szCs w:val="30"/>
        </w:rPr>
        <w:t>   </w:t>
      </w:r>
      <w:r w:rsidRPr="00937958">
        <w:rPr>
          <w:rFonts w:ascii="Arial" w:eastAsia="宋体" w:hAnsi="Arial" w:cs="Arial"/>
          <w:b/>
          <w:bCs/>
          <w:kern w:val="0"/>
          <w:sz w:val="30"/>
          <w:szCs w:val="30"/>
        </w:rPr>
        <w:t>总则</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第一条</w:t>
      </w:r>
      <w:r w:rsidRPr="00937958">
        <w:rPr>
          <w:rFonts w:ascii="Arial" w:eastAsia="宋体" w:hAnsi="Arial" w:cs="Arial"/>
          <w:kern w:val="0"/>
          <w:sz w:val="30"/>
          <w:szCs w:val="30"/>
        </w:rPr>
        <w:t> </w:t>
      </w:r>
      <w:r w:rsidRPr="00937958">
        <w:rPr>
          <w:rFonts w:ascii="Arial" w:eastAsia="宋体" w:hAnsi="Arial" w:cs="Arial"/>
          <w:kern w:val="0"/>
          <w:sz w:val="30"/>
          <w:szCs w:val="30"/>
        </w:rPr>
        <w:t>为规范会计师事务所及其分所执业许可，加强对会计师事务所的监督管理，促进注册会计师行业健康发展，根据《中华人民共和国注册会计师法》（以下简称《注册会计师法》）、《中华人民共和国合伙企业法》、《中华人民共和国公司法》等法律、行政法规，制定本办法。</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第二条</w:t>
      </w:r>
      <w:r w:rsidRPr="00937958">
        <w:rPr>
          <w:rFonts w:ascii="Arial" w:eastAsia="宋体" w:hAnsi="Arial" w:cs="Arial"/>
          <w:kern w:val="0"/>
          <w:sz w:val="30"/>
          <w:szCs w:val="30"/>
        </w:rPr>
        <w:t> </w:t>
      </w:r>
      <w:r w:rsidRPr="00937958">
        <w:rPr>
          <w:rFonts w:ascii="Arial" w:eastAsia="宋体" w:hAnsi="Arial" w:cs="Arial"/>
          <w:kern w:val="0"/>
          <w:sz w:val="30"/>
          <w:szCs w:val="30"/>
        </w:rPr>
        <w:t>财政部和省、自治区、直辖市人民政府财政部门（以下简称省级财政部门）对会计师事务所和注册会计师进行管理、监督和指导，适用本办法。</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第三条</w:t>
      </w:r>
      <w:r w:rsidRPr="00937958">
        <w:rPr>
          <w:rFonts w:ascii="Arial" w:eastAsia="宋体" w:hAnsi="Arial" w:cs="Arial"/>
          <w:kern w:val="0"/>
          <w:sz w:val="30"/>
          <w:szCs w:val="30"/>
        </w:rPr>
        <w:t> </w:t>
      </w:r>
      <w:r w:rsidRPr="00937958">
        <w:rPr>
          <w:rFonts w:ascii="Arial" w:eastAsia="宋体" w:hAnsi="Arial" w:cs="Arial"/>
          <w:kern w:val="0"/>
          <w:sz w:val="30"/>
          <w:szCs w:val="30"/>
        </w:rPr>
        <w:t>省级财政部门应当遵循公开、公平、公正、便民、高效的原则，依法办理本地区会计师事务所执业许可工作，并对本地区会计师事务所进行监督管理。</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财政部和省级财政部门应当加强对会计师事务所和注册会计师的政策指导，营造公平的会计市场环境，引导和鼓励会计师事务所不断完善内部治理，实现有序发展。</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lastRenderedPageBreak/>
        <w:t xml:space="preserve">　　省级财政部门应当推进网上政务，便利会计师事务所执业许可申请和变更备案。</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第四条</w:t>
      </w:r>
      <w:r w:rsidRPr="00937958">
        <w:rPr>
          <w:rFonts w:ascii="Arial" w:eastAsia="宋体" w:hAnsi="Arial" w:cs="Arial"/>
          <w:kern w:val="0"/>
          <w:sz w:val="30"/>
          <w:szCs w:val="30"/>
        </w:rPr>
        <w:t> </w:t>
      </w:r>
      <w:r w:rsidRPr="00937958">
        <w:rPr>
          <w:rFonts w:ascii="Arial" w:eastAsia="宋体" w:hAnsi="Arial" w:cs="Arial"/>
          <w:kern w:val="0"/>
          <w:sz w:val="30"/>
          <w:szCs w:val="30"/>
        </w:rPr>
        <w:t>会计师事务所、注册会计师应当遵守法律、行政法规，恪守职业道德，遵循执业准则、规则。</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第五条</w:t>
      </w:r>
      <w:r w:rsidRPr="00937958">
        <w:rPr>
          <w:rFonts w:ascii="Arial" w:eastAsia="宋体" w:hAnsi="Arial" w:cs="Arial"/>
          <w:kern w:val="0"/>
          <w:sz w:val="30"/>
          <w:szCs w:val="30"/>
        </w:rPr>
        <w:t> </w:t>
      </w:r>
      <w:r w:rsidRPr="00937958">
        <w:rPr>
          <w:rFonts w:ascii="Arial" w:eastAsia="宋体" w:hAnsi="Arial" w:cs="Arial"/>
          <w:kern w:val="0"/>
          <w:sz w:val="30"/>
          <w:szCs w:val="30"/>
        </w:rPr>
        <w:t>会计师事务所、注册会计师依法独立、客观、公正执业，受法律保护，任何单位和个人不得违法干预。</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第六条</w:t>
      </w:r>
      <w:r w:rsidRPr="00937958">
        <w:rPr>
          <w:rFonts w:ascii="Arial" w:eastAsia="宋体" w:hAnsi="Arial" w:cs="Arial"/>
          <w:kern w:val="0"/>
          <w:sz w:val="30"/>
          <w:szCs w:val="30"/>
        </w:rPr>
        <w:t> </w:t>
      </w:r>
      <w:r w:rsidRPr="00937958">
        <w:rPr>
          <w:rFonts w:ascii="Arial" w:eastAsia="宋体" w:hAnsi="Arial" w:cs="Arial"/>
          <w:kern w:val="0"/>
          <w:sz w:val="30"/>
          <w:szCs w:val="30"/>
        </w:rPr>
        <w:t>会计师事务所可以采用普通合伙、特殊普通合伙或者有限责任公司形式。</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会计师事务所从事证券服务业务和经法律、行政法规规定的关系公众利益的其他特定业务，应当采用普通合伙或者特殊普通合伙形式，接受财政部的监督。</w:t>
      </w:r>
    </w:p>
    <w:p w:rsidR="00937958" w:rsidRPr="00937958" w:rsidRDefault="00937958" w:rsidP="00937958">
      <w:pPr>
        <w:widowControl/>
        <w:spacing w:beforeLines="100" w:before="312" w:afterLines="100" w:after="312" w:line="432" w:lineRule="auto"/>
        <w:jc w:val="center"/>
        <w:rPr>
          <w:rFonts w:ascii="Arial" w:eastAsia="宋体" w:hAnsi="Arial" w:cs="Arial"/>
          <w:kern w:val="0"/>
          <w:sz w:val="30"/>
          <w:szCs w:val="30"/>
        </w:rPr>
      </w:pPr>
      <w:r w:rsidRPr="00937958">
        <w:rPr>
          <w:rFonts w:ascii="Arial" w:eastAsia="宋体" w:hAnsi="Arial" w:cs="Arial"/>
          <w:b/>
          <w:bCs/>
          <w:kern w:val="0"/>
          <w:sz w:val="30"/>
          <w:szCs w:val="30"/>
        </w:rPr>
        <w:t>第二章</w:t>
      </w:r>
      <w:r w:rsidRPr="00937958">
        <w:rPr>
          <w:rFonts w:ascii="Arial" w:eastAsia="宋体" w:hAnsi="Arial" w:cs="Arial"/>
          <w:b/>
          <w:bCs/>
          <w:kern w:val="0"/>
          <w:sz w:val="30"/>
          <w:szCs w:val="30"/>
        </w:rPr>
        <w:t xml:space="preserve">    </w:t>
      </w:r>
      <w:r w:rsidRPr="00937958">
        <w:rPr>
          <w:rFonts w:ascii="Arial" w:eastAsia="宋体" w:hAnsi="Arial" w:cs="Arial"/>
          <w:b/>
          <w:bCs/>
          <w:kern w:val="0"/>
          <w:sz w:val="30"/>
          <w:szCs w:val="30"/>
        </w:rPr>
        <w:t>会计师事务所执业许可的取得</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第七条</w:t>
      </w:r>
      <w:r w:rsidRPr="00937958">
        <w:rPr>
          <w:rFonts w:ascii="Arial" w:eastAsia="宋体" w:hAnsi="Arial" w:cs="Arial"/>
          <w:kern w:val="0"/>
          <w:sz w:val="30"/>
          <w:szCs w:val="30"/>
        </w:rPr>
        <w:t> </w:t>
      </w:r>
      <w:r w:rsidRPr="00937958">
        <w:rPr>
          <w:rFonts w:ascii="Arial" w:eastAsia="宋体" w:hAnsi="Arial" w:cs="Arial"/>
          <w:kern w:val="0"/>
          <w:sz w:val="30"/>
          <w:szCs w:val="30"/>
        </w:rPr>
        <w:t>会计师事务所应当自领取营业执照之日起</w:t>
      </w:r>
      <w:r w:rsidRPr="00937958">
        <w:rPr>
          <w:rFonts w:ascii="Arial" w:eastAsia="宋体" w:hAnsi="Arial" w:cs="Arial"/>
          <w:kern w:val="0"/>
          <w:sz w:val="30"/>
          <w:szCs w:val="30"/>
        </w:rPr>
        <w:t>60</w:t>
      </w:r>
      <w:r w:rsidRPr="00937958">
        <w:rPr>
          <w:rFonts w:ascii="Arial" w:eastAsia="宋体" w:hAnsi="Arial" w:cs="Arial"/>
          <w:kern w:val="0"/>
          <w:sz w:val="30"/>
          <w:szCs w:val="30"/>
        </w:rPr>
        <w:t>日内，向所在地的省级财政部门申请执业许可。</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未取得会计师事务所执业许可的，不得以会计师事务所的名义开展业务活动，不得从事《注册会计师法》第十四条规定的业务（以下简称注册会计师法定业务）。</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第八条</w:t>
      </w:r>
      <w:r w:rsidRPr="00937958">
        <w:rPr>
          <w:rFonts w:ascii="Arial" w:eastAsia="宋体" w:hAnsi="Arial" w:cs="Arial"/>
          <w:kern w:val="0"/>
          <w:sz w:val="30"/>
          <w:szCs w:val="30"/>
        </w:rPr>
        <w:t> </w:t>
      </w:r>
      <w:r w:rsidRPr="00937958">
        <w:rPr>
          <w:rFonts w:ascii="Arial" w:eastAsia="宋体" w:hAnsi="Arial" w:cs="Arial"/>
          <w:kern w:val="0"/>
          <w:sz w:val="30"/>
          <w:szCs w:val="30"/>
        </w:rPr>
        <w:t>普通合伙会计师事务所申请执业许可，应当具备下列条件：</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（一）</w:t>
      </w:r>
      <w:r w:rsidRPr="00937958">
        <w:rPr>
          <w:rFonts w:ascii="Arial" w:eastAsia="宋体" w:hAnsi="Arial" w:cs="Arial"/>
          <w:kern w:val="0"/>
          <w:sz w:val="30"/>
          <w:szCs w:val="30"/>
        </w:rPr>
        <w:t>2</w:t>
      </w:r>
      <w:r w:rsidRPr="00937958">
        <w:rPr>
          <w:rFonts w:ascii="Arial" w:eastAsia="宋体" w:hAnsi="Arial" w:cs="Arial"/>
          <w:kern w:val="0"/>
          <w:sz w:val="30"/>
          <w:szCs w:val="30"/>
        </w:rPr>
        <w:t>名以上合伙人，且合伙人均符合本办法第十一条规定条件；</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lastRenderedPageBreak/>
        <w:t xml:space="preserve">　　（二）书面合伙协议；</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（三）有经营场所。</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第九条</w:t>
      </w:r>
      <w:r w:rsidRPr="00937958">
        <w:rPr>
          <w:rFonts w:ascii="Arial" w:eastAsia="宋体" w:hAnsi="Arial" w:cs="Arial"/>
          <w:kern w:val="0"/>
          <w:sz w:val="30"/>
          <w:szCs w:val="30"/>
        </w:rPr>
        <w:t> </w:t>
      </w:r>
      <w:r w:rsidRPr="00937958">
        <w:rPr>
          <w:rFonts w:ascii="Arial" w:eastAsia="宋体" w:hAnsi="Arial" w:cs="Arial"/>
          <w:kern w:val="0"/>
          <w:sz w:val="30"/>
          <w:szCs w:val="30"/>
        </w:rPr>
        <w:t>特殊普通合伙会计师事务所申请执业许可，应当具备下列条件：</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（一）</w:t>
      </w:r>
      <w:r w:rsidRPr="00937958">
        <w:rPr>
          <w:rFonts w:ascii="Arial" w:eastAsia="宋体" w:hAnsi="Arial" w:cs="Arial"/>
          <w:kern w:val="0"/>
          <w:sz w:val="30"/>
          <w:szCs w:val="30"/>
        </w:rPr>
        <w:t>15</w:t>
      </w:r>
      <w:r w:rsidRPr="00937958">
        <w:rPr>
          <w:rFonts w:ascii="Arial" w:eastAsia="宋体" w:hAnsi="Arial" w:cs="Arial"/>
          <w:kern w:val="0"/>
          <w:sz w:val="30"/>
          <w:szCs w:val="30"/>
        </w:rPr>
        <w:t>名以上由注册会计师担任的合伙人，且合伙人均符合本办法第十一条、第十二条规定条件；</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（二）</w:t>
      </w:r>
      <w:r w:rsidRPr="00937958">
        <w:rPr>
          <w:rFonts w:ascii="Arial" w:eastAsia="宋体" w:hAnsi="Arial" w:cs="Arial"/>
          <w:kern w:val="0"/>
          <w:sz w:val="30"/>
          <w:szCs w:val="30"/>
        </w:rPr>
        <w:t>60</w:t>
      </w:r>
      <w:r w:rsidRPr="00937958">
        <w:rPr>
          <w:rFonts w:ascii="Arial" w:eastAsia="宋体" w:hAnsi="Arial" w:cs="Arial"/>
          <w:kern w:val="0"/>
          <w:sz w:val="30"/>
          <w:szCs w:val="30"/>
        </w:rPr>
        <w:t>名以上注册会计师；</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（三）书面合伙协议；</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（四）有经营场所；</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（五）法律、行政法规或者财政部依授权规定的其他条件。</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第十条</w:t>
      </w:r>
      <w:r w:rsidRPr="00937958">
        <w:rPr>
          <w:rFonts w:ascii="Arial" w:eastAsia="宋体" w:hAnsi="Arial" w:cs="Arial"/>
          <w:kern w:val="0"/>
          <w:sz w:val="30"/>
          <w:szCs w:val="30"/>
        </w:rPr>
        <w:t> </w:t>
      </w:r>
      <w:r w:rsidRPr="00937958">
        <w:rPr>
          <w:rFonts w:ascii="Arial" w:eastAsia="宋体" w:hAnsi="Arial" w:cs="Arial"/>
          <w:kern w:val="0"/>
          <w:sz w:val="30"/>
          <w:szCs w:val="30"/>
        </w:rPr>
        <w:t>有限责任会计师事务所申请执业许可，应当具备下列条件：</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（一）</w:t>
      </w:r>
      <w:r w:rsidRPr="00937958">
        <w:rPr>
          <w:rFonts w:ascii="Arial" w:eastAsia="宋体" w:hAnsi="Arial" w:cs="Arial"/>
          <w:kern w:val="0"/>
          <w:sz w:val="30"/>
          <w:szCs w:val="30"/>
        </w:rPr>
        <w:t>5</w:t>
      </w:r>
      <w:r w:rsidRPr="00937958">
        <w:rPr>
          <w:rFonts w:ascii="Arial" w:eastAsia="宋体" w:hAnsi="Arial" w:cs="Arial"/>
          <w:kern w:val="0"/>
          <w:sz w:val="30"/>
          <w:szCs w:val="30"/>
        </w:rPr>
        <w:t>名以上股东，且股东均符合本办法第十一条规定条件；</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（二）不少于人民币</w:t>
      </w:r>
      <w:r w:rsidRPr="00937958">
        <w:rPr>
          <w:rFonts w:ascii="Arial" w:eastAsia="宋体" w:hAnsi="Arial" w:cs="Arial"/>
          <w:kern w:val="0"/>
          <w:sz w:val="30"/>
          <w:szCs w:val="30"/>
        </w:rPr>
        <w:t>30</w:t>
      </w:r>
      <w:r w:rsidRPr="00937958">
        <w:rPr>
          <w:rFonts w:ascii="Arial" w:eastAsia="宋体" w:hAnsi="Arial" w:cs="Arial"/>
          <w:kern w:val="0"/>
          <w:sz w:val="30"/>
          <w:szCs w:val="30"/>
        </w:rPr>
        <w:t>万元的注册资本；</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（三）股东共同制定的公司章程；</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（四）有经营场所。</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第十一条</w:t>
      </w:r>
      <w:r w:rsidRPr="00937958">
        <w:rPr>
          <w:rFonts w:ascii="Arial" w:eastAsia="宋体" w:hAnsi="Arial" w:cs="Arial"/>
          <w:kern w:val="0"/>
          <w:sz w:val="30"/>
          <w:szCs w:val="30"/>
        </w:rPr>
        <w:t> </w:t>
      </w:r>
      <w:r w:rsidRPr="00937958">
        <w:rPr>
          <w:rFonts w:ascii="Arial" w:eastAsia="宋体" w:hAnsi="Arial" w:cs="Arial"/>
          <w:kern w:val="0"/>
          <w:sz w:val="30"/>
          <w:szCs w:val="30"/>
        </w:rPr>
        <w:t>除本办法第十二条规定外，会计师事务所的合伙人（股东），应当具备下列条件：</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（一）具有注册会计师执业资格；</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（二）成为合伙人（股东）前</w:t>
      </w:r>
      <w:r w:rsidRPr="00937958">
        <w:rPr>
          <w:rFonts w:ascii="Arial" w:eastAsia="宋体" w:hAnsi="Arial" w:cs="Arial"/>
          <w:kern w:val="0"/>
          <w:sz w:val="30"/>
          <w:szCs w:val="30"/>
        </w:rPr>
        <w:t>3</w:t>
      </w:r>
      <w:r w:rsidRPr="00937958">
        <w:rPr>
          <w:rFonts w:ascii="Arial" w:eastAsia="宋体" w:hAnsi="Arial" w:cs="Arial"/>
          <w:kern w:val="0"/>
          <w:sz w:val="30"/>
          <w:szCs w:val="30"/>
        </w:rPr>
        <w:t>年内没有因为执业行为受到行政处罚；</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lastRenderedPageBreak/>
        <w:t xml:space="preserve">　　（三）最近连续</w:t>
      </w:r>
      <w:r w:rsidRPr="00937958">
        <w:rPr>
          <w:rFonts w:ascii="Arial" w:eastAsia="宋体" w:hAnsi="Arial" w:cs="Arial"/>
          <w:kern w:val="0"/>
          <w:sz w:val="30"/>
          <w:szCs w:val="30"/>
        </w:rPr>
        <w:t>3</w:t>
      </w:r>
      <w:r w:rsidRPr="00937958">
        <w:rPr>
          <w:rFonts w:ascii="Arial" w:eastAsia="宋体" w:hAnsi="Arial" w:cs="Arial"/>
          <w:kern w:val="0"/>
          <w:sz w:val="30"/>
          <w:szCs w:val="30"/>
        </w:rPr>
        <w:t>年在会计师事务所从事审计业务且在会计师事务所从事审计业务时间累计不少于</w:t>
      </w:r>
      <w:r w:rsidRPr="00937958">
        <w:rPr>
          <w:rFonts w:ascii="Arial" w:eastAsia="宋体" w:hAnsi="Arial" w:cs="Arial"/>
          <w:kern w:val="0"/>
          <w:sz w:val="30"/>
          <w:szCs w:val="30"/>
        </w:rPr>
        <w:t>10</w:t>
      </w:r>
      <w:r w:rsidRPr="00937958">
        <w:rPr>
          <w:rFonts w:ascii="Arial" w:eastAsia="宋体" w:hAnsi="Arial" w:cs="Arial"/>
          <w:kern w:val="0"/>
          <w:sz w:val="30"/>
          <w:szCs w:val="30"/>
        </w:rPr>
        <w:t>年或者取得注册会计师执业资格后最近连续</w:t>
      </w:r>
      <w:r w:rsidRPr="00937958">
        <w:rPr>
          <w:rFonts w:ascii="Arial" w:eastAsia="宋体" w:hAnsi="Arial" w:cs="Arial"/>
          <w:kern w:val="0"/>
          <w:sz w:val="30"/>
          <w:szCs w:val="30"/>
        </w:rPr>
        <w:t>5</w:t>
      </w:r>
      <w:r w:rsidRPr="00937958">
        <w:rPr>
          <w:rFonts w:ascii="Arial" w:eastAsia="宋体" w:hAnsi="Arial" w:cs="Arial"/>
          <w:kern w:val="0"/>
          <w:sz w:val="30"/>
          <w:szCs w:val="30"/>
        </w:rPr>
        <w:t>年在会计师事务所从事审计业务；</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（四）成为合伙人（股东）前</w:t>
      </w:r>
      <w:r w:rsidRPr="00937958">
        <w:rPr>
          <w:rFonts w:ascii="Arial" w:eastAsia="宋体" w:hAnsi="Arial" w:cs="Arial"/>
          <w:kern w:val="0"/>
          <w:sz w:val="30"/>
          <w:szCs w:val="30"/>
        </w:rPr>
        <w:t>3</w:t>
      </w:r>
      <w:r w:rsidRPr="00937958">
        <w:rPr>
          <w:rFonts w:ascii="Arial" w:eastAsia="宋体" w:hAnsi="Arial" w:cs="Arial"/>
          <w:kern w:val="0"/>
          <w:sz w:val="30"/>
          <w:szCs w:val="30"/>
        </w:rPr>
        <w:t>年内没有因欺骗、贿赂等不正当手段申请会计师事务所执业许可而被省级财政部门</w:t>
      </w:r>
      <w:proofErr w:type="gramStart"/>
      <w:r w:rsidRPr="00937958">
        <w:rPr>
          <w:rFonts w:ascii="Arial" w:eastAsia="宋体" w:hAnsi="Arial" w:cs="Arial"/>
          <w:kern w:val="0"/>
          <w:sz w:val="30"/>
          <w:szCs w:val="30"/>
        </w:rPr>
        <w:t>作出</w:t>
      </w:r>
      <w:proofErr w:type="gramEnd"/>
      <w:r w:rsidRPr="00937958">
        <w:rPr>
          <w:rFonts w:ascii="Arial" w:eastAsia="宋体" w:hAnsi="Arial" w:cs="Arial"/>
          <w:kern w:val="0"/>
          <w:sz w:val="30"/>
          <w:szCs w:val="30"/>
        </w:rPr>
        <w:t>不予受理、不予批准或者撤销会计师事务所执业许可的决定；</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（五）在境内有稳定住所，每年在境内居留不少于</w:t>
      </w:r>
      <w:r w:rsidRPr="00937958">
        <w:rPr>
          <w:rFonts w:ascii="Arial" w:eastAsia="宋体" w:hAnsi="Arial" w:cs="Arial"/>
          <w:kern w:val="0"/>
          <w:sz w:val="30"/>
          <w:szCs w:val="30"/>
        </w:rPr>
        <w:t>6</w:t>
      </w:r>
      <w:r w:rsidRPr="00937958">
        <w:rPr>
          <w:rFonts w:ascii="Arial" w:eastAsia="宋体" w:hAnsi="Arial" w:cs="Arial"/>
          <w:kern w:val="0"/>
          <w:sz w:val="30"/>
          <w:szCs w:val="30"/>
        </w:rPr>
        <w:t>个月，且最近连续居留已满</w:t>
      </w:r>
      <w:r w:rsidRPr="00937958">
        <w:rPr>
          <w:rFonts w:ascii="Arial" w:eastAsia="宋体" w:hAnsi="Arial" w:cs="Arial"/>
          <w:kern w:val="0"/>
          <w:sz w:val="30"/>
          <w:szCs w:val="30"/>
        </w:rPr>
        <w:t>5</w:t>
      </w:r>
      <w:r w:rsidRPr="00937958">
        <w:rPr>
          <w:rFonts w:ascii="Arial" w:eastAsia="宋体" w:hAnsi="Arial" w:cs="Arial"/>
          <w:kern w:val="0"/>
          <w:sz w:val="30"/>
          <w:szCs w:val="30"/>
        </w:rPr>
        <w:t>年。</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因受行政处罚、刑事处罚被吊销、撤销注册会计师执业资格的，其被吊销、撤销执业资格之前在会计师事务所从事审计业务的年限，</w:t>
      </w:r>
      <w:proofErr w:type="gramStart"/>
      <w:r w:rsidRPr="00937958">
        <w:rPr>
          <w:rFonts w:ascii="Arial" w:eastAsia="宋体" w:hAnsi="Arial" w:cs="Arial"/>
          <w:kern w:val="0"/>
          <w:sz w:val="30"/>
          <w:szCs w:val="30"/>
        </w:rPr>
        <w:t>不</w:t>
      </w:r>
      <w:proofErr w:type="gramEnd"/>
      <w:r w:rsidRPr="00937958">
        <w:rPr>
          <w:rFonts w:ascii="Arial" w:eastAsia="宋体" w:hAnsi="Arial" w:cs="Arial"/>
          <w:kern w:val="0"/>
          <w:sz w:val="30"/>
          <w:szCs w:val="30"/>
        </w:rPr>
        <w:t>得计入本条第一款第三项规定的累计年限。</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第十二条</w:t>
      </w:r>
      <w:r w:rsidRPr="00937958">
        <w:rPr>
          <w:rFonts w:ascii="Arial" w:eastAsia="宋体" w:hAnsi="Arial" w:cs="Arial"/>
          <w:kern w:val="0"/>
          <w:sz w:val="30"/>
          <w:szCs w:val="30"/>
        </w:rPr>
        <w:t> </w:t>
      </w:r>
      <w:r w:rsidRPr="00937958">
        <w:rPr>
          <w:rFonts w:ascii="Arial" w:eastAsia="宋体" w:hAnsi="Arial" w:cs="Arial"/>
          <w:kern w:val="0"/>
          <w:sz w:val="30"/>
          <w:szCs w:val="30"/>
        </w:rPr>
        <w:t>不符合本办法第十一条第一款第一项和第三项规定的条件，但具有相关职业资格的人员，经合伙协议约定，可以担任特殊普通合伙会计师事务所履行内部特定管理职责或者从事咨询业务的合伙人，但不得担任首席合伙人和执行合伙事务的合伙人，不得以任何形式对该会计师事务所实施控制。具体办法另行制定。</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第十三条</w:t>
      </w:r>
      <w:r w:rsidRPr="00937958">
        <w:rPr>
          <w:rFonts w:ascii="Arial" w:eastAsia="宋体" w:hAnsi="Arial" w:cs="Arial"/>
          <w:kern w:val="0"/>
          <w:sz w:val="30"/>
          <w:szCs w:val="30"/>
        </w:rPr>
        <w:t> </w:t>
      </w:r>
      <w:r w:rsidRPr="00937958">
        <w:rPr>
          <w:rFonts w:ascii="Arial" w:eastAsia="宋体" w:hAnsi="Arial" w:cs="Arial"/>
          <w:kern w:val="0"/>
          <w:sz w:val="30"/>
          <w:szCs w:val="30"/>
        </w:rPr>
        <w:t>普通合伙会计师事务所和特殊普通合伙会计师事务所应当设立首席合伙人，由执行合伙事务的合伙人担任。</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有限责任会计师事务所应当设立主任会计师，由法定代表人担任，法定代表人应当是有限责任会计师事务所的股东。</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首席合伙人（主任会计师）应当符合下列条件：</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lastRenderedPageBreak/>
        <w:t xml:space="preserve">　　（一）在境内有稳定住所，每年在境内居留不少于</w:t>
      </w:r>
      <w:r w:rsidRPr="00937958">
        <w:rPr>
          <w:rFonts w:ascii="Arial" w:eastAsia="宋体" w:hAnsi="Arial" w:cs="Arial"/>
          <w:kern w:val="0"/>
          <w:sz w:val="30"/>
          <w:szCs w:val="30"/>
        </w:rPr>
        <w:t>6</w:t>
      </w:r>
      <w:r w:rsidRPr="00937958">
        <w:rPr>
          <w:rFonts w:ascii="Arial" w:eastAsia="宋体" w:hAnsi="Arial" w:cs="Arial"/>
          <w:kern w:val="0"/>
          <w:sz w:val="30"/>
          <w:szCs w:val="30"/>
        </w:rPr>
        <w:t>个月，且最近连续居留已满</w:t>
      </w:r>
      <w:r w:rsidRPr="00937958">
        <w:rPr>
          <w:rFonts w:ascii="Arial" w:eastAsia="宋体" w:hAnsi="Arial" w:cs="Arial"/>
          <w:kern w:val="0"/>
          <w:sz w:val="30"/>
          <w:szCs w:val="30"/>
        </w:rPr>
        <w:t>10</w:t>
      </w:r>
      <w:r w:rsidRPr="00937958">
        <w:rPr>
          <w:rFonts w:ascii="Arial" w:eastAsia="宋体" w:hAnsi="Arial" w:cs="Arial"/>
          <w:kern w:val="0"/>
          <w:sz w:val="30"/>
          <w:szCs w:val="30"/>
        </w:rPr>
        <w:t>年；</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（二）具有代表会计师事务所履行合伙协议或者公司章程授予的管理职权的能力和经验。</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第十四条</w:t>
      </w:r>
      <w:r w:rsidRPr="00937958">
        <w:rPr>
          <w:rFonts w:ascii="Arial" w:eastAsia="宋体" w:hAnsi="Arial" w:cs="Arial"/>
          <w:kern w:val="0"/>
          <w:sz w:val="30"/>
          <w:szCs w:val="30"/>
        </w:rPr>
        <w:t> </w:t>
      </w:r>
      <w:r w:rsidRPr="00937958">
        <w:rPr>
          <w:rFonts w:ascii="Arial" w:eastAsia="宋体" w:hAnsi="Arial" w:cs="Arial"/>
          <w:kern w:val="0"/>
          <w:sz w:val="30"/>
          <w:szCs w:val="30"/>
        </w:rPr>
        <w:t>会计师事务所应当加强执业质量控制，建立健全合伙人（股东）、签字注册会计师和其他从业人员在执业质量控制中的权责体系。</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首席合伙人（主任会计师）对会计师事务所的执业质量</w:t>
      </w:r>
      <w:proofErr w:type="gramStart"/>
      <w:r w:rsidRPr="00937958">
        <w:rPr>
          <w:rFonts w:ascii="Arial" w:eastAsia="宋体" w:hAnsi="Arial" w:cs="Arial"/>
          <w:kern w:val="0"/>
          <w:sz w:val="30"/>
          <w:szCs w:val="30"/>
        </w:rPr>
        <w:t>负主体</w:t>
      </w:r>
      <w:proofErr w:type="gramEnd"/>
      <w:r w:rsidRPr="00937958">
        <w:rPr>
          <w:rFonts w:ascii="Arial" w:eastAsia="宋体" w:hAnsi="Arial" w:cs="Arial"/>
          <w:kern w:val="0"/>
          <w:sz w:val="30"/>
          <w:szCs w:val="30"/>
        </w:rPr>
        <w:t>责任。审计业务主管合伙人（股东）、质量控制主管合伙人（股东）对会计师事务所的审计业务质量负直接主管责任。审计业务项目合伙人（股东）对组织承办的具体业务项目的审计质量负直接责任。</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第十五条</w:t>
      </w:r>
      <w:r w:rsidRPr="00937958">
        <w:rPr>
          <w:rFonts w:ascii="Arial" w:eastAsia="宋体" w:hAnsi="Arial" w:cs="Arial"/>
          <w:kern w:val="0"/>
          <w:sz w:val="30"/>
          <w:szCs w:val="30"/>
        </w:rPr>
        <w:t> </w:t>
      </w:r>
      <w:r w:rsidRPr="00937958">
        <w:rPr>
          <w:rFonts w:ascii="Arial" w:eastAsia="宋体" w:hAnsi="Arial" w:cs="Arial"/>
          <w:kern w:val="0"/>
          <w:sz w:val="30"/>
          <w:szCs w:val="30"/>
        </w:rPr>
        <w:t>注册会计师担任会计师事务所的合伙人（股东），涉及执业关系转移的，该注册会计师应当先在省、自治区、直辖市注册会计师协会（以下简称省级注册会计师协会）办理从原会计师事务所转出的手续。若为原会计师事务所合伙人（股东）的，还应当按照有关法律、行政法规，以及合伙协议或者公司章程的规定，先办理退伙或者股权转让手续。</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第十六条</w:t>
      </w:r>
      <w:r w:rsidRPr="00937958">
        <w:rPr>
          <w:rFonts w:ascii="Arial" w:eastAsia="宋体" w:hAnsi="Arial" w:cs="Arial"/>
          <w:kern w:val="0"/>
          <w:sz w:val="30"/>
          <w:szCs w:val="30"/>
        </w:rPr>
        <w:t> </w:t>
      </w:r>
      <w:r w:rsidRPr="00937958">
        <w:rPr>
          <w:rFonts w:ascii="Arial" w:eastAsia="宋体" w:hAnsi="Arial" w:cs="Arial"/>
          <w:kern w:val="0"/>
          <w:sz w:val="30"/>
          <w:szCs w:val="30"/>
        </w:rPr>
        <w:t>会计师事务所的名称应当符合国家有关规定。未经同意，会计师事务所不得使用包含其他已取得执业许可的会计师事务所字号的名称。</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lastRenderedPageBreak/>
        <w:t xml:space="preserve">　　第十七条</w:t>
      </w:r>
      <w:r w:rsidRPr="00937958">
        <w:rPr>
          <w:rFonts w:ascii="Arial" w:eastAsia="宋体" w:hAnsi="Arial" w:cs="Arial"/>
          <w:kern w:val="0"/>
          <w:sz w:val="30"/>
          <w:szCs w:val="30"/>
        </w:rPr>
        <w:t> </w:t>
      </w:r>
      <w:r w:rsidRPr="00937958">
        <w:rPr>
          <w:rFonts w:ascii="Arial" w:eastAsia="宋体" w:hAnsi="Arial" w:cs="Arial"/>
          <w:kern w:val="0"/>
          <w:sz w:val="30"/>
          <w:szCs w:val="30"/>
        </w:rPr>
        <w:t>申请会计师事务所执业许可，应当向其所在地的省级财政部门提交下列材料：</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（一）会计师事务所执业许可申请表；</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（二）会计师事务所合伙人（股东）执业经历等符合规定条件的材料；</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（三）拟在该会计师事务所执业的注册会计师情况汇总表；</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（四）统一社会信用代码。</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合伙人（股东）是境外人员或移居境外人员的，还应当提交符合本办法第十一条第一款第五项、第十三条第三款第一项条件的材料及承诺函。</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因合并或者分立新设会计师事务所的，申请时还应当提交合并协议或者分立协议。</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申请人应当对申请材料内容的真实性、准确性、完整性负责。</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第十八条</w:t>
      </w:r>
      <w:r w:rsidRPr="00937958">
        <w:rPr>
          <w:rFonts w:ascii="Arial" w:eastAsia="宋体" w:hAnsi="Arial" w:cs="Arial"/>
          <w:kern w:val="0"/>
          <w:sz w:val="30"/>
          <w:szCs w:val="30"/>
        </w:rPr>
        <w:t> </w:t>
      </w:r>
      <w:r w:rsidRPr="00937958">
        <w:rPr>
          <w:rFonts w:ascii="Arial" w:eastAsia="宋体" w:hAnsi="Arial" w:cs="Arial"/>
          <w:kern w:val="0"/>
          <w:sz w:val="30"/>
          <w:szCs w:val="30"/>
        </w:rPr>
        <w:t>省级财政部门应当对申请人提交的申请材料进行审查。对申请材料不齐全或者不符合法定形式的，应当当场或者在接到申请材料后</w:t>
      </w:r>
      <w:r w:rsidRPr="00937958">
        <w:rPr>
          <w:rFonts w:ascii="Arial" w:eastAsia="宋体" w:hAnsi="Arial" w:cs="Arial"/>
          <w:kern w:val="0"/>
          <w:sz w:val="30"/>
          <w:szCs w:val="30"/>
        </w:rPr>
        <w:t>5</w:t>
      </w:r>
      <w:r w:rsidRPr="00937958">
        <w:rPr>
          <w:rFonts w:ascii="Arial" w:eastAsia="宋体" w:hAnsi="Arial" w:cs="Arial"/>
          <w:kern w:val="0"/>
          <w:sz w:val="30"/>
          <w:szCs w:val="30"/>
        </w:rPr>
        <w:t>日内一次性告知申请人需要补正的全部内容。对申请材料齐全、符合法定形式，或者申请人按照要求提交全部补正申请材料的应当受理。受理申请或者不予受理申请，应当向申请人出具加盖本行政机关专用印章和注明日期的书面凭证。</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lastRenderedPageBreak/>
        <w:t xml:space="preserve">　　省级财政部门受理申请的，应当将申请材料中有关会计师事务所名称以及合伙人（股东）执业资格及执业时间等情况在</w:t>
      </w:r>
      <w:r w:rsidRPr="00937958">
        <w:rPr>
          <w:rFonts w:ascii="Arial" w:eastAsia="宋体" w:hAnsi="Arial" w:cs="Arial"/>
          <w:kern w:val="0"/>
          <w:sz w:val="30"/>
          <w:szCs w:val="30"/>
        </w:rPr>
        <w:t>5</w:t>
      </w:r>
      <w:r w:rsidRPr="00937958">
        <w:rPr>
          <w:rFonts w:ascii="Arial" w:eastAsia="宋体" w:hAnsi="Arial" w:cs="Arial"/>
          <w:kern w:val="0"/>
          <w:sz w:val="30"/>
          <w:szCs w:val="30"/>
        </w:rPr>
        <w:t>日内予以公示。</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第十九条</w:t>
      </w:r>
      <w:r w:rsidRPr="00937958">
        <w:rPr>
          <w:rFonts w:ascii="Arial" w:eastAsia="宋体" w:hAnsi="Arial" w:cs="Arial"/>
          <w:kern w:val="0"/>
          <w:sz w:val="30"/>
          <w:szCs w:val="30"/>
        </w:rPr>
        <w:t> </w:t>
      </w:r>
      <w:r w:rsidRPr="00937958">
        <w:rPr>
          <w:rFonts w:ascii="Arial" w:eastAsia="宋体" w:hAnsi="Arial" w:cs="Arial"/>
          <w:kern w:val="0"/>
          <w:sz w:val="30"/>
          <w:szCs w:val="30"/>
        </w:rPr>
        <w:t>省级财政部门应当通过财政会计行业管理系统对申请人有关信息进行核对，并自受理申请之日起</w:t>
      </w:r>
      <w:r w:rsidRPr="00937958">
        <w:rPr>
          <w:rFonts w:ascii="Arial" w:eastAsia="宋体" w:hAnsi="Arial" w:cs="Arial"/>
          <w:kern w:val="0"/>
          <w:sz w:val="30"/>
          <w:szCs w:val="30"/>
        </w:rPr>
        <w:t>30</w:t>
      </w:r>
      <w:r w:rsidRPr="00937958">
        <w:rPr>
          <w:rFonts w:ascii="Arial" w:eastAsia="宋体" w:hAnsi="Arial" w:cs="Arial"/>
          <w:kern w:val="0"/>
          <w:sz w:val="30"/>
          <w:szCs w:val="30"/>
        </w:rPr>
        <w:t>日内</w:t>
      </w:r>
      <w:proofErr w:type="gramStart"/>
      <w:r w:rsidRPr="00937958">
        <w:rPr>
          <w:rFonts w:ascii="Arial" w:eastAsia="宋体" w:hAnsi="Arial" w:cs="Arial"/>
          <w:kern w:val="0"/>
          <w:sz w:val="30"/>
          <w:szCs w:val="30"/>
        </w:rPr>
        <w:t>作出</w:t>
      </w:r>
      <w:proofErr w:type="gramEnd"/>
      <w:r w:rsidRPr="00937958">
        <w:rPr>
          <w:rFonts w:ascii="Arial" w:eastAsia="宋体" w:hAnsi="Arial" w:cs="Arial"/>
          <w:kern w:val="0"/>
          <w:sz w:val="30"/>
          <w:szCs w:val="30"/>
        </w:rPr>
        <w:t>准予或者不予会计师事务所执业许可的决定。</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第二十条</w:t>
      </w:r>
      <w:r w:rsidRPr="00937958">
        <w:rPr>
          <w:rFonts w:ascii="Arial" w:eastAsia="宋体" w:hAnsi="Arial" w:cs="Arial"/>
          <w:kern w:val="0"/>
          <w:sz w:val="30"/>
          <w:szCs w:val="30"/>
        </w:rPr>
        <w:t> </w:t>
      </w:r>
      <w:r w:rsidRPr="00937958">
        <w:rPr>
          <w:rFonts w:ascii="Arial" w:eastAsia="宋体" w:hAnsi="Arial" w:cs="Arial"/>
          <w:kern w:val="0"/>
          <w:sz w:val="30"/>
          <w:szCs w:val="30"/>
        </w:rPr>
        <w:t>省级财政部门</w:t>
      </w:r>
      <w:proofErr w:type="gramStart"/>
      <w:r w:rsidRPr="00937958">
        <w:rPr>
          <w:rFonts w:ascii="Arial" w:eastAsia="宋体" w:hAnsi="Arial" w:cs="Arial"/>
          <w:kern w:val="0"/>
          <w:sz w:val="30"/>
          <w:szCs w:val="30"/>
        </w:rPr>
        <w:t>作出</w:t>
      </w:r>
      <w:proofErr w:type="gramEnd"/>
      <w:r w:rsidRPr="00937958">
        <w:rPr>
          <w:rFonts w:ascii="Arial" w:eastAsia="宋体" w:hAnsi="Arial" w:cs="Arial"/>
          <w:kern w:val="0"/>
          <w:sz w:val="30"/>
          <w:szCs w:val="30"/>
        </w:rPr>
        <w:t>准予会计师事务所执业许可决定的，应当自</w:t>
      </w:r>
      <w:proofErr w:type="gramStart"/>
      <w:r w:rsidRPr="00937958">
        <w:rPr>
          <w:rFonts w:ascii="Arial" w:eastAsia="宋体" w:hAnsi="Arial" w:cs="Arial"/>
          <w:kern w:val="0"/>
          <w:sz w:val="30"/>
          <w:szCs w:val="30"/>
        </w:rPr>
        <w:t>作出</w:t>
      </w:r>
      <w:proofErr w:type="gramEnd"/>
      <w:r w:rsidRPr="00937958">
        <w:rPr>
          <w:rFonts w:ascii="Arial" w:eastAsia="宋体" w:hAnsi="Arial" w:cs="Arial"/>
          <w:kern w:val="0"/>
          <w:sz w:val="30"/>
          <w:szCs w:val="30"/>
        </w:rPr>
        <w:t>准予决定之日起</w:t>
      </w:r>
      <w:r w:rsidRPr="00937958">
        <w:rPr>
          <w:rFonts w:ascii="Arial" w:eastAsia="宋体" w:hAnsi="Arial" w:cs="Arial"/>
          <w:kern w:val="0"/>
          <w:sz w:val="30"/>
          <w:szCs w:val="30"/>
        </w:rPr>
        <w:t>10</w:t>
      </w:r>
      <w:r w:rsidRPr="00937958">
        <w:rPr>
          <w:rFonts w:ascii="Arial" w:eastAsia="宋体" w:hAnsi="Arial" w:cs="Arial"/>
          <w:kern w:val="0"/>
          <w:sz w:val="30"/>
          <w:szCs w:val="30"/>
        </w:rPr>
        <w:t>日内向申请人出具准予行政许可的书面决定、颁发会计师事务所执业证书，并予以公告。准予许可决定应当载明下列事项：</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（一）会计师事务所的名称和组织形式；</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（二）会计师事务所合伙人（股东）的姓名；</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（三）会计师事务所首席合伙人（主任会计师）的姓名；</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（四）会计师事务所的业务范围。</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第二十一条</w:t>
      </w:r>
      <w:r w:rsidRPr="00937958">
        <w:rPr>
          <w:rFonts w:ascii="Arial" w:eastAsia="宋体" w:hAnsi="Arial" w:cs="Arial"/>
          <w:kern w:val="0"/>
          <w:sz w:val="30"/>
          <w:szCs w:val="30"/>
        </w:rPr>
        <w:t> </w:t>
      </w:r>
      <w:r w:rsidRPr="00937958">
        <w:rPr>
          <w:rFonts w:ascii="Arial" w:eastAsia="宋体" w:hAnsi="Arial" w:cs="Arial"/>
          <w:kern w:val="0"/>
          <w:sz w:val="30"/>
          <w:szCs w:val="30"/>
        </w:rPr>
        <w:t>省级财政部门</w:t>
      </w:r>
      <w:proofErr w:type="gramStart"/>
      <w:r w:rsidRPr="00937958">
        <w:rPr>
          <w:rFonts w:ascii="Arial" w:eastAsia="宋体" w:hAnsi="Arial" w:cs="Arial"/>
          <w:kern w:val="0"/>
          <w:sz w:val="30"/>
          <w:szCs w:val="30"/>
        </w:rPr>
        <w:t>作出</w:t>
      </w:r>
      <w:proofErr w:type="gramEnd"/>
      <w:r w:rsidRPr="00937958">
        <w:rPr>
          <w:rFonts w:ascii="Arial" w:eastAsia="宋体" w:hAnsi="Arial" w:cs="Arial"/>
          <w:kern w:val="0"/>
          <w:sz w:val="30"/>
          <w:szCs w:val="30"/>
        </w:rPr>
        <w:t>准予会计师事务所执业许可决定的，应当自</w:t>
      </w:r>
      <w:proofErr w:type="gramStart"/>
      <w:r w:rsidRPr="00937958">
        <w:rPr>
          <w:rFonts w:ascii="Arial" w:eastAsia="宋体" w:hAnsi="Arial" w:cs="Arial"/>
          <w:kern w:val="0"/>
          <w:sz w:val="30"/>
          <w:szCs w:val="30"/>
        </w:rPr>
        <w:t>作出</w:t>
      </w:r>
      <w:proofErr w:type="gramEnd"/>
      <w:r w:rsidRPr="00937958">
        <w:rPr>
          <w:rFonts w:ascii="Arial" w:eastAsia="宋体" w:hAnsi="Arial" w:cs="Arial"/>
          <w:kern w:val="0"/>
          <w:sz w:val="30"/>
          <w:szCs w:val="30"/>
        </w:rPr>
        <w:t>准予决定之日起</w:t>
      </w:r>
      <w:r w:rsidRPr="00937958">
        <w:rPr>
          <w:rFonts w:ascii="Arial" w:eastAsia="宋体" w:hAnsi="Arial" w:cs="Arial"/>
          <w:kern w:val="0"/>
          <w:sz w:val="30"/>
          <w:szCs w:val="30"/>
        </w:rPr>
        <w:t>30</w:t>
      </w:r>
      <w:r w:rsidRPr="00937958">
        <w:rPr>
          <w:rFonts w:ascii="Arial" w:eastAsia="宋体" w:hAnsi="Arial" w:cs="Arial"/>
          <w:kern w:val="0"/>
          <w:sz w:val="30"/>
          <w:szCs w:val="30"/>
        </w:rPr>
        <w:t>日内将准予许可决定报财政部备案。</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财政部发现准予许可不当的，应当自收到准予许可决定之日起</w:t>
      </w:r>
      <w:r w:rsidRPr="00937958">
        <w:rPr>
          <w:rFonts w:ascii="Arial" w:eastAsia="宋体" w:hAnsi="Arial" w:cs="Arial"/>
          <w:kern w:val="0"/>
          <w:sz w:val="30"/>
          <w:szCs w:val="30"/>
        </w:rPr>
        <w:t>30</w:t>
      </w:r>
      <w:r w:rsidRPr="00937958">
        <w:rPr>
          <w:rFonts w:ascii="Arial" w:eastAsia="宋体" w:hAnsi="Arial" w:cs="Arial"/>
          <w:kern w:val="0"/>
          <w:sz w:val="30"/>
          <w:szCs w:val="30"/>
        </w:rPr>
        <w:t>日内通知省级财政部门重新审查。</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省级财政部门重新审查后发现申请人不符合本办法规定的申请执业许可的条件的，应当撤销执业许可，并予以公告。</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lastRenderedPageBreak/>
        <w:t xml:space="preserve">　　第二十二条</w:t>
      </w:r>
      <w:r w:rsidRPr="00937958">
        <w:rPr>
          <w:rFonts w:ascii="Arial" w:eastAsia="宋体" w:hAnsi="Arial" w:cs="Arial"/>
          <w:kern w:val="0"/>
          <w:sz w:val="30"/>
          <w:szCs w:val="30"/>
        </w:rPr>
        <w:t> </w:t>
      </w:r>
      <w:r w:rsidRPr="00937958">
        <w:rPr>
          <w:rFonts w:ascii="Arial" w:eastAsia="宋体" w:hAnsi="Arial" w:cs="Arial"/>
          <w:kern w:val="0"/>
          <w:sz w:val="30"/>
          <w:szCs w:val="30"/>
        </w:rPr>
        <w:t>省级财政部门</w:t>
      </w:r>
      <w:proofErr w:type="gramStart"/>
      <w:r w:rsidRPr="00937958">
        <w:rPr>
          <w:rFonts w:ascii="Arial" w:eastAsia="宋体" w:hAnsi="Arial" w:cs="Arial"/>
          <w:kern w:val="0"/>
          <w:sz w:val="30"/>
          <w:szCs w:val="30"/>
        </w:rPr>
        <w:t>作出</w:t>
      </w:r>
      <w:proofErr w:type="gramEnd"/>
      <w:r w:rsidRPr="00937958">
        <w:rPr>
          <w:rFonts w:ascii="Arial" w:eastAsia="宋体" w:hAnsi="Arial" w:cs="Arial"/>
          <w:kern w:val="0"/>
          <w:sz w:val="30"/>
          <w:szCs w:val="30"/>
        </w:rPr>
        <w:t>不予会计师事务所执业许可决定的，应当自</w:t>
      </w:r>
      <w:proofErr w:type="gramStart"/>
      <w:r w:rsidRPr="00937958">
        <w:rPr>
          <w:rFonts w:ascii="Arial" w:eastAsia="宋体" w:hAnsi="Arial" w:cs="Arial"/>
          <w:kern w:val="0"/>
          <w:sz w:val="30"/>
          <w:szCs w:val="30"/>
        </w:rPr>
        <w:t>作出</w:t>
      </w:r>
      <w:proofErr w:type="gramEnd"/>
      <w:r w:rsidRPr="00937958">
        <w:rPr>
          <w:rFonts w:ascii="Arial" w:eastAsia="宋体" w:hAnsi="Arial" w:cs="Arial"/>
          <w:kern w:val="0"/>
          <w:sz w:val="30"/>
          <w:szCs w:val="30"/>
        </w:rPr>
        <w:t>决定之日起</w:t>
      </w:r>
      <w:r w:rsidRPr="00937958">
        <w:rPr>
          <w:rFonts w:ascii="Arial" w:eastAsia="宋体" w:hAnsi="Arial" w:cs="Arial"/>
          <w:kern w:val="0"/>
          <w:sz w:val="30"/>
          <w:szCs w:val="30"/>
        </w:rPr>
        <w:t>10</w:t>
      </w:r>
      <w:r w:rsidRPr="00937958">
        <w:rPr>
          <w:rFonts w:ascii="Arial" w:eastAsia="宋体" w:hAnsi="Arial" w:cs="Arial"/>
          <w:kern w:val="0"/>
          <w:sz w:val="30"/>
          <w:szCs w:val="30"/>
        </w:rPr>
        <w:t>日内向申请人出具书面决定，并通知工商行政管理部门。</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书面决定应当说明不予许可的理由，并告知申请人享有依法申请行政复议或者提起行政诉讼的权利。</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会计师事务所执业许可申请未予准许，企业主体继续存续的，不得从事注册会计师法定业务，企业名称中不得继续使用</w:t>
      </w:r>
      <w:r w:rsidRPr="00937958">
        <w:rPr>
          <w:rFonts w:ascii="Arial" w:eastAsia="宋体" w:hAnsi="Arial" w:cs="Arial"/>
          <w:kern w:val="0"/>
          <w:sz w:val="30"/>
          <w:szCs w:val="30"/>
        </w:rPr>
        <w:t>“</w:t>
      </w:r>
      <w:r w:rsidRPr="00937958">
        <w:rPr>
          <w:rFonts w:ascii="Arial" w:eastAsia="宋体" w:hAnsi="Arial" w:cs="Arial"/>
          <w:kern w:val="0"/>
          <w:sz w:val="30"/>
          <w:szCs w:val="30"/>
        </w:rPr>
        <w:t>会计师事务所</w:t>
      </w:r>
      <w:r w:rsidRPr="00937958">
        <w:rPr>
          <w:rFonts w:ascii="Arial" w:eastAsia="宋体" w:hAnsi="Arial" w:cs="Arial"/>
          <w:kern w:val="0"/>
          <w:sz w:val="30"/>
          <w:szCs w:val="30"/>
        </w:rPr>
        <w:t>”</w:t>
      </w:r>
      <w:r w:rsidRPr="00937958">
        <w:rPr>
          <w:rFonts w:ascii="Arial" w:eastAsia="宋体" w:hAnsi="Arial" w:cs="Arial"/>
          <w:kern w:val="0"/>
          <w:sz w:val="30"/>
          <w:szCs w:val="30"/>
        </w:rPr>
        <w:t>字样，申请人应当自收到不予许可决定之日起</w:t>
      </w:r>
      <w:r w:rsidRPr="00937958">
        <w:rPr>
          <w:rFonts w:ascii="Arial" w:eastAsia="宋体" w:hAnsi="Arial" w:cs="Arial"/>
          <w:kern w:val="0"/>
          <w:sz w:val="30"/>
          <w:szCs w:val="30"/>
        </w:rPr>
        <w:t>20</w:t>
      </w:r>
      <w:r w:rsidRPr="00937958">
        <w:rPr>
          <w:rFonts w:ascii="Arial" w:eastAsia="宋体" w:hAnsi="Arial" w:cs="Arial"/>
          <w:kern w:val="0"/>
          <w:sz w:val="30"/>
          <w:szCs w:val="30"/>
        </w:rPr>
        <w:t>日内办理工商变更登记。</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第二十三条</w:t>
      </w:r>
      <w:r w:rsidRPr="00937958">
        <w:rPr>
          <w:rFonts w:ascii="Arial" w:eastAsia="宋体" w:hAnsi="Arial" w:cs="Arial"/>
          <w:kern w:val="0"/>
          <w:sz w:val="30"/>
          <w:szCs w:val="30"/>
        </w:rPr>
        <w:t> </w:t>
      </w:r>
      <w:r w:rsidRPr="00937958">
        <w:rPr>
          <w:rFonts w:ascii="Arial" w:eastAsia="宋体" w:hAnsi="Arial" w:cs="Arial"/>
          <w:kern w:val="0"/>
          <w:sz w:val="30"/>
          <w:szCs w:val="30"/>
        </w:rPr>
        <w:t>会计师事务所的合伙人（股东）应当自会计师事务所取得执业证书之日起</w:t>
      </w:r>
      <w:r w:rsidRPr="00937958">
        <w:rPr>
          <w:rFonts w:ascii="Arial" w:eastAsia="宋体" w:hAnsi="Arial" w:cs="Arial"/>
          <w:kern w:val="0"/>
          <w:sz w:val="30"/>
          <w:szCs w:val="30"/>
        </w:rPr>
        <w:t>30</w:t>
      </w:r>
      <w:r w:rsidRPr="00937958">
        <w:rPr>
          <w:rFonts w:ascii="Arial" w:eastAsia="宋体" w:hAnsi="Arial" w:cs="Arial"/>
          <w:kern w:val="0"/>
          <w:sz w:val="30"/>
          <w:szCs w:val="30"/>
        </w:rPr>
        <w:t>日内办理完成转入该会计师事务所的手续。</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注册会计师在未办理完成转入手续以前，不得在拟转入的会计师事务所执业。</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第二十四条</w:t>
      </w:r>
      <w:r w:rsidRPr="00937958">
        <w:rPr>
          <w:rFonts w:ascii="Arial" w:eastAsia="宋体" w:hAnsi="Arial" w:cs="Arial"/>
          <w:kern w:val="0"/>
          <w:sz w:val="30"/>
          <w:szCs w:val="30"/>
        </w:rPr>
        <w:t> </w:t>
      </w:r>
      <w:r w:rsidRPr="00937958">
        <w:rPr>
          <w:rFonts w:ascii="Arial" w:eastAsia="宋体" w:hAnsi="Arial" w:cs="Arial"/>
          <w:kern w:val="0"/>
          <w:sz w:val="30"/>
          <w:szCs w:val="30"/>
        </w:rPr>
        <w:t>会计师事务所应当完善职业风险防范机制，建立职业风险基金，办理职业责任保险。具体办法由财政部另行制定。</w:t>
      </w:r>
    </w:p>
    <w:p w:rsidR="00937958" w:rsidRDefault="00937958" w:rsidP="00093C5C">
      <w:pPr>
        <w:widowControl/>
        <w:spacing w:line="432" w:lineRule="auto"/>
        <w:ind w:firstLine="600"/>
        <w:rPr>
          <w:rFonts w:ascii="Arial" w:eastAsia="宋体" w:hAnsi="Arial" w:cs="Arial"/>
          <w:kern w:val="0"/>
          <w:sz w:val="30"/>
          <w:szCs w:val="30"/>
        </w:rPr>
      </w:pPr>
      <w:r w:rsidRPr="00937958">
        <w:rPr>
          <w:rFonts w:ascii="Arial" w:eastAsia="宋体" w:hAnsi="Arial" w:cs="Arial"/>
          <w:kern w:val="0"/>
          <w:sz w:val="30"/>
          <w:szCs w:val="30"/>
        </w:rPr>
        <w:t>特殊普通合伙会计师事务所的合伙人按照《合伙企业法》等法律法规的规定及合伙协议的约定，对会计师事务所的债务承担相应责任。</w:t>
      </w:r>
    </w:p>
    <w:p w:rsidR="00093C5C" w:rsidRPr="00937958" w:rsidRDefault="00093C5C" w:rsidP="00093C5C">
      <w:pPr>
        <w:widowControl/>
        <w:spacing w:line="432" w:lineRule="auto"/>
        <w:ind w:firstLine="600"/>
        <w:rPr>
          <w:rFonts w:ascii="Arial" w:eastAsia="宋体" w:hAnsi="Arial" w:cs="Arial" w:hint="eastAsia"/>
          <w:kern w:val="0"/>
          <w:sz w:val="30"/>
          <w:szCs w:val="30"/>
        </w:rPr>
      </w:pPr>
      <w:bookmarkStart w:id="0" w:name="_GoBack"/>
      <w:bookmarkEnd w:id="0"/>
    </w:p>
    <w:p w:rsidR="00937958" w:rsidRPr="00937958" w:rsidRDefault="00937958" w:rsidP="00937958">
      <w:pPr>
        <w:widowControl/>
        <w:spacing w:beforeLines="100" w:before="312" w:afterLines="100" w:after="312" w:line="432" w:lineRule="auto"/>
        <w:jc w:val="center"/>
        <w:rPr>
          <w:rFonts w:ascii="Arial" w:eastAsia="宋体" w:hAnsi="Arial" w:cs="Arial"/>
          <w:b/>
          <w:bCs/>
          <w:kern w:val="0"/>
          <w:sz w:val="30"/>
          <w:szCs w:val="30"/>
        </w:rPr>
      </w:pPr>
      <w:r w:rsidRPr="00937958">
        <w:rPr>
          <w:rFonts w:ascii="Arial" w:eastAsia="宋体" w:hAnsi="Arial" w:cs="Arial"/>
          <w:b/>
          <w:bCs/>
          <w:kern w:val="0"/>
          <w:sz w:val="30"/>
          <w:szCs w:val="30"/>
        </w:rPr>
        <w:lastRenderedPageBreak/>
        <w:t>第三章</w:t>
      </w:r>
      <w:r w:rsidRPr="00937958">
        <w:rPr>
          <w:rFonts w:ascii="Arial" w:eastAsia="宋体" w:hAnsi="Arial" w:cs="Arial"/>
          <w:b/>
          <w:bCs/>
          <w:kern w:val="0"/>
          <w:sz w:val="30"/>
          <w:szCs w:val="30"/>
        </w:rPr>
        <w:t>  </w:t>
      </w:r>
      <w:r w:rsidRPr="00937958">
        <w:rPr>
          <w:rFonts w:ascii="Arial" w:eastAsia="宋体" w:hAnsi="Arial" w:cs="Arial"/>
          <w:b/>
          <w:bCs/>
          <w:kern w:val="0"/>
          <w:sz w:val="30"/>
          <w:szCs w:val="30"/>
        </w:rPr>
        <w:t>会计师事务所分所执业许可的取得</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第二十五条</w:t>
      </w:r>
      <w:r w:rsidRPr="00937958">
        <w:rPr>
          <w:rFonts w:ascii="Arial" w:eastAsia="宋体" w:hAnsi="Arial" w:cs="Arial"/>
          <w:kern w:val="0"/>
          <w:sz w:val="30"/>
          <w:szCs w:val="30"/>
        </w:rPr>
        <w:t> </w:t>
      </w:r>
      <w:r w:rsidRPr="00937958">
        <w:rPr>
          <w:rFonts w:ascii="Arial" w:eastAsia="宋体" w:hAnsi="Arial" w:cs="Arial"/>
          <w:kern w:val="0"/>
          <w:sz w:val="30"/>
          <w:szCs w:val="30"/>
        </w:rPr>
        <w:t>会计师事务所设立分支机构应当依照本办法规定申请分所执业许可。</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第二十六条</w:t>
      </w:r>
      <w:r w:rsidRPr="00937958">
        <w:rPr>
          <w:rFonts w:ascii="Arial" w:eastAsia="宋体" w:hAnsi="Arial" w:cs="Arial"/>
          <w:kern w:val="0"/>
          <w:sz w:val="30"/>
          <w:szCs w:val="30"/>
        </w:rPr>
        <w:t> </w:t>
      </w:r>
      <w:r w:rsidRPr="00937958">
        <w:rPr>
          <w:rFonts w:ascii="Arial" w:eastAsia="宋体" w:hAnsi="Arial" w:cs="Arial"/>
          <w:kern w:val="0"/>
          <w:sz w:val="30"/>
          <w:szCs w:val="30"/>
        </w:rPr>
        <w:t>会计师事务所分所的名称应当采用</w:t>
      </w:r>
      <w:r w:rsidRPr="00937958">
        <w:rPr>
          <w:rFonts w:ascii="Arial" w:eastAsia="宋体" w:hAnsi="Arial" w:cs="Arial"/>
          <w:kern w:val="0"/>
          <w:sz w:val="30"/>
          <w:szCs w:val="30"/>
        </w:rPr>
        <w:t>“</w:t>
      </w:r>
      <w:r w:rsidRPr="00937958">
        <w:rPr>
          <w:rFonts w:ascii="Arial" w:eastAsia="宋体" w:hAnsi="Arial" w:cs="Arial"/>
          <w:kern w:val="0"/>
          <w:sz w:val="30"/>
          <w:szCs w:val="30"/>
        </w:rPr>
        <w:t>会计师事务所名称</w:t>
      </w:r>
      <w:r w:rsidRPr="00937958">
        <w:rPr>
          <w:rFonts w:ascii="Arial" w:eastAsia="宋体" w:hAnsi="Arial" w:cs="Arial"/>
          <w:kern w:val="0"/>
          <w:sz w:val="30"/>
          <w:szCs w:val="30"/>
        </w:rPr>
        <w:t>+</w:t>
      </w:r>
      <w:r w:rsidRPr="00937958">
        <w:rPr>
          <w:rFonts w:ascii="Arial" w:eastAsia="宋体" w:hAnsi="Arial" w:cs="Arial"/>
          <w:kern w:val="0"/>
          <w:sz w:val="30"/>
          <w:szCs w:val="30"/>
        </w:rPr>
        <w:t>分支机构所在行政区划名</w:t>
      </w:r>
      <w:r w:rsidRPr="00937958">
        <w:rPr>
          <w:rFonts w:ascii="Arial" w:eastAsia="宋体" w:hAnsi="Arial" w:cs="Arial"/>
          <w:kern w:val="0"/>
          <w:sz w:val="30"/>
          <w:szCs w:val="30"/>
        </w:rPr>
        <w:t>+</w:t>
      </w:r>
      <w:r w:rsidRPr="00937958">
        <w:rPr>
          <w:rFonts w:ascii="Arial" w:eastAsia="宋体" w:hAnsi="Arial" w:cs="Arial"/>
          <w:kern w:val="0"/>
          <w:sz w:val="30"/>
          <w:szCs w:val="30"/>
        </w:rPr>
        <w:t>分所</w:t>
      </w:r>
      <w:r w:rsidRPr="00937958">
        <w:rPr>
          <w:rFonts w:ascii="Arial" w:eastAsia="宋体" w:hAnsi="Arial" w:cs="Arial"/>
          <w:kern w:val="0"/>
          <w:sz w:val="30"/>
          <w:szCs w:val="30"/>
        </w:rPr>
        <w:t>”</w:t>
      </w:r>
      <w:r w:rsidRPr="00937958">
        <w:rPr>
          <w:rFonts w:ascii="Arial" w:eastAsia="宋体" w:hAnsi="Arial" w:cs="Arial"/>
          <w:kern w:val="0"/>
          <w:sz w:val="30"/>
          <w:szCs w:val="30"/>
        </w:rPr>
        <w:t>的形式。</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第二十七条</w:t>
      </w:r>
      <w:r w:rsidRPr="00937958">
        <w:rPr>
          <w:rFonts w:ascii="Arial" w:eastAsia="宋体" w:hAnsi="Arial" w:cs="Arial"/>
          <w:kern w:val="0"/>
          <w:sz w:val="30"/>
          <w:szCs w:val="30"/>
        </w:rPr>
        <w:t> </w:t>
      </w:r>
      <w:r w:rsidRPr="00937958">
        <w:rPr>
          <w:rFonts w:ascii="Arial" w:eastAsia="宋体" w:hAnsi="Arial" w:cs="Arial"/>
          <w:kern w:val="0"/>
          <w:sz w:val="30"/>
          <w:szCs w:val="30"/>
        </w:rPr>
        <w:t>会计师事务所应当在人事、财务、业务、技术标准、信息管理等方面对其设立的分所进行实质性的统一管理，并对分所的业务活动、执业质量和债务承担法律责任。</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第二十八条</w:t>
      </w:r>
      <w:r w:rsidRPr="00937958">
        <w:rPr>
          <w:rFonts w:ascii="Arial" w:eastAsia="宋体" w:hAnsi="Arial" w:cs="Arial"/>
          <w:kern w:val="0"/>
          <w:sz w:val="30"/>
          <w:szCs w:val="30"/>
        </w:rPr>
        <w:t> </w:t>
      </w:r>
      <w:r w:rsidRPr="00937958">
        <w:rPr>
          <w:rFonts w:ascii="Arial" w:eastAsia="宋体" w:hAnsi="Arial" w:cs="Arial"/>
          <w:kern w:val="0"/>
          <w:sz w:val="30"/>
          <w:szCs w:val="30"/>
        </w:rPr>
        <w:t>会计师事务所申请分所执业许可，应当自领取分所营业执照之日起</w:t>
      </w:r>
      <w:r w:rsidRPr="00937958">
        <w:rPr>
          <w:rFonts w:ascii="Arial" w:eastAsia="宋体" w:hAnsi="Arial" w:cs="Arial"/>
          <w:kern w:val="0"/>
          <w:sz w:val="30"/>
          <w:szCs w:val="30"/>
        </w:rPr>
        <w:t>60</w:t>
      </w:r>
      <w:r w:rsidRPr="00937958">
        <w:rPr>
          <w:rFonts w:ascii="Arial" w:eastAsia="宋体" w:hAnsi="Arial" w:cs="Arial"/>
          <w:kern w:val="0"/>
          <w:sz w:val="30"/>
          <w:szCs w:val="30"/>
        </w:rPr>
        <w:t>日内，向分所所在地的省级财政部门提出申请。</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第二十九条</w:t>
      </w:r>
      <w:r w:rsidRPr="00937958">
        <w:rPr>
          <w:rFonts w:ascii="Arial" w:eastAsia="宋体" w:hAnsi="Arial" w:cs="Arial"/>
          <w:kern w:val="0"/>
          <w:sz w:val="30"/>
          <w:szCs w:val="30"/>
        </w:rPr>
        <w:t> </w:t>
      </w:r>
      <w:r w:rsidRPr="00937958">
        <w:rPr>
          <w:rFonts w:ascii="Arial" w:eastAsia="宋体" w:hAnsi="Arial" w:cs="Arial"/>
          <w:kern w:val="0"/>
          <w:sz w:val="30"/>
          <w:szCs w:val="30"/>
        </w:rPr>
        <w:t>申请分所执业许可的会计师事务所，应当具备下列条件：</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（一）取得会计师事务所执业许可</w:t>
      </w:r>
      <w:r w:rsidRPr="00937958">
        <w:rPr>
          <w:rFonts w:ascii="Arial" w:eastAsia="宋体" w:hAnsi="Arial" w:cs="Arial"/>
          <w:kern w:val="0"/>
          <w:sz w:val="30"/>
          <w:szCs w:val="30"/>
        </w:rPr>
        <w:t>3</w:t>
      </w:r>
      <w:r w:rsidRPr="00937958">
        <w:rPr>
          <w:rFonts w:ascii="Arial" w:eastAsia="宋体" w:hAnsi="Arial" w:cs="Arial"/>
          <w:kern w:val="0"/>
          <w:sz w:val="30"/>
          <w:szCs w:val="30"/>
        </w:rPr>
        <w:t>年以上，内部管理制度健全；</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（二）不少于</w:t>
      </w:r>
      <w:r w:rsidRPr="00937958">
        <w:rPr>
          <w:rFonts w:ascii="Arial" w:eastAsia="宋体" w:hAnsi="Arial" w:cs="Arial"/>
          <w:kern w:val="0"/>
          <w:sz w:val="30"/>
          <w:szCs w:val="30"/>
        </w:rPr>
        <w:t>50</w:t>
      </w:r>
      <w:r w:rsidRPr="00937958">
        <w:rPr>
          <w:rFonts w:ascii="Arial" w:eastAsia="宋体" w:hAnsi="Arial" w:cs="Arial"/>
          <w:kern w:val="0"/>
          <w:sz w:val="30"/>
          <w:szCs w:val="30"/>
        </w:rPr>
        <w:t>名注册会计师（已到和拟到分所执业的注册会计师除外）；</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（三）申请设立分所前</w:t>
      </w:r>
      <w:r w:rsidRPr="00937958">
        <w:rPr>
          <w:rFonts w:ascii="Arial" w:eastAsia="宋体" w:hAnsi="Arial" w:cs="Arial"/>
          <w:kern w:val="0"/>
          <w:sz w:val="30"/>
          <w:szCs w:val="30"/>
        </w:rPr>
        <w:t>3</w:t>
      </w:r>
      <w:r w:rsidRPr="00937958">
        <w:rPr>
          <w:rFonts w:ascii="Arial" w:eastAsia="宋体" w:hAnsi="Arial" w:cs="Arial"/>
          <w:kern w:val="0"/>
          <w:sz w:val="30"/>
          <w:szCs w:val="30"/>
        </w:rPr>
        <w:t>年内没有因为执业行为受到行政处罚。</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跨省级行政区划申请分所执业许可的，会计师事务所上一年度业务收入应当达到</w:t>
      </w:r>
      <w:r w:rsidRPr="00937958">
        <w:rPr>
          <w:rFonts w:ascii="Arial" w:eastAsia="宋体" w:hAnsi="Arial" w:cs="Arial"/>
          <w:kern w:val="0"/>
          <w:sz w:val="30"/>
          <w:szCs w:val="30"/>
        </w:rPr>
        <w:t>2000</w:t>
      </w:r>
      <w:r w:rsidRPr="00937958">
        <w:rPr>
          <w:rFonts w:ascii="Arial" w:eastAsia="宋体" w:hAnsi="Arial" w:cs="Arial"/>
          <w:kern w:val="0"/>
          <w:sz w:val="30"/>
          <w:szCs w:val="30"/>
        </w:rPr>
        <w:t>万元以上。</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lastRenderedPageBreak/>
        <w:t xml:space="preserve">　　因合并或者分立新设的会计师事务所申请分所执业许可的，其取得会计师事务所执业许可的期限，可以从合并或者分立前会计师事务所取得执业许可的时间算起。</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第三十条</w:t>
      </w:r>
      <w:r w:rsidRPr="00937958">
        <w:rPr>
          <w:rFonts w:ascii="Arial" w:eastAsia="宋体" w:hAnsi="Arial" w:cs="Arial"/>
          <w:kern w:val="0"/>
          <w:sz w:val="30"/>
          <w:szCs w:val="30"/>
        </w:rPr>
        <w:t> </w:t>
      </w:r>
      <w:r w:rsidRPr="00937958">
        <w:rPr>
          <w:rFonts w:ascii="Arial" w:eastAsia="宋体" w:hAnsi="Arial" w:cs="Arial"/>
          <w:kern w:val="0"/>
          <w:sz w:val="30"/>
          <w:szCs w:val="30"/>
        </w:rPr>
        <w:t>会计师事务所申请分所执业许可，该分所应当具备下列条件：</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（一）分所负责人为会计师事务所的合伙人（股东），并具有注册会计师执业资格；</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（二）不少于</w:t>
      </w:r>
      <w:r w:rsidRPr="00937958">
        <w:rPr>
          <w:rFonts w:ascii="Arial" w:eastAsia="宋体" w:hAnsi="Arial" w:cs="Arial"/>
          <w:kern w:val="0"/>
          <w:sz w:val="30"/>
          <w:szCs w:val="30"/>
        </w:rPr>
        <w:t>5</w:t>
      </w:r>
      <w:r w:rsidRPr="00937958">
        <w:rPr>
          <w:rFonts w:ascii="Arial" w:eastAsia="宋体" w:hAnsi="Arial" w:cs="Arial"/>
          <w:kern w:val="0"/>
          <w:sz w:val="30"/>
          <w:szCs w:val="30"/>
        </w:rPr>
        <w:t>名注册会计师，且注册会计师的执业关系应当转入分所所在地省级注册会计师协会；由总所人员兼任分所负责人的，其执业关系可以不作变动，但不计入本项规定的</w:t>
      </w:r>
      <w:r w:rsidRPr="00937958">
        <w:rPr>
          <w:rFonts w:ascii="Arial" w:eastAsia="宋体" w:hAnsi="Arial" w:cs="Arial"/>
          <w:kern w:val="0"/>
          <w:sz w:val="30"/>
          <w:szCs w:val="30"/>
        </w:rPr>
        <w:t>5</w:t>
      </w:r>
      <w:r w:rsidRPr="00937958">
        <w:rPr>
          <w:rFonts w:ascii="Arial" w:eastAsia="宋体" w:hAnsi="Arial" w:cs="Arial"/>
          <w:kern w:val="0"/>
          <w:sz w:val="30"/>
          <w:szCs w:val="30"/>
        </w:rPr>
        <w:t>名注册会计师；</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（三）有经营场所。</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第三十一条</w:t>
      </w:r>
      <w:r w:rsidRPr="00937958">
        <w:rPr>
          <w:rFonts w:ascii="Arial" w:eastAsia="宋体" w:hAnsi="Arial" w:cs="Arial"/>
          <w:kern w:val="0"/>
          <w:sz w:val="30"/>
          <w:szCs w:val="30"/>
        </w:rPr>
        <w:t> </w:t>
      </w:r>
      <w:r w:rsidRPr="00937958">
        <w:rPr>
          <w:rFonts w:ascii="Arial" w:eastAsia="宋体" w:hAnsi="Arial" w:cs="Arial"/>
          <w:kern w:val="0"/>
          <w:sz w:val="30"/>
          <w:szCs w:val="30"/>
        </w:rPr>
        <w:t>会计师事务所申请分所执业许可，应当向分所所在地的省级财政部门提交下列材料：</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（一）分所执业许可申请表；</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（二）会计师事务所合伙人会议或者股东会</w:t>
      </w:r>
      <w:proofErr w:type="gramStart"/>
      <w:r w:rsidRPr="00937958">
        <w:rPr>
          <w:rFonts w:ascii="Arial" w:eastAsia="宋体" w:hAnsi="Arial" w:cs="Arial"/>
          <w:kern w:val="0"/>
          <w:sz w:val="30"/>
          <w:szCs w:val="30"/>
        </w:rPr>
        <w:t>作出</w:t>
      </w:r>
      <w:proofErr w:type="gramEnd"/>
      <w:r w:rsidRPr="00937958">
        <w:rPr>
          <w:rFonts w:ascii="Arial" w:eastAsia="宋体" w:hAnsi="Arial" w:cs="Arial"/>
          <w:kern w:val="0"/>
          <w:sz w:val="30"/>
          <w:szCs w:val="30"/>
        </w:rPr>
        <w:t>的设立分所的书面决议；</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（三）注册会计师情况汇总表（会计师事务所和申请执业许可的分所分别填写）；</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（四）分所统一社会信用代码；</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lastRenderedPageBreak/>
        <w:t xml:space="preserve">　　（五）会计师事务所对该分所进行实质性统一管理的承诺书，该承诺书由首席合伙人（主任会计师）签署，并加盖会计师事务所公章。</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跨省级行政区划申请分所执业许可的，还应当提交上一年度会计师事务所业务收入情况。</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第三十二条</w:t>
      </w:r>
      <w:r w:rsidRPr="00937958">
        <w:rPr>
          <w:rFonts w:ascii="Arial" w:eastAsia="宋体" w:hAnsi="Arial" w:cs="Arial"/>
          <w:kern w:val="0"/>
          <w:sz w:val="30"/>
          <w:szCs w:val="30"/>
        </w:rPr>
        <w:t> </w:t>
      </w:r>
      <w:r w:rsidRPr="00937958">
        <w:rPr>
          <w:rFonts w:ascii="Arial" w:eastAsia="宋体" w:hAnsi="Arial" w:cs="Arial"/>
          <w:kern w:val="0"/>
          <w:sz w:val="30"/>
          <w:szCs w:val="30"/>
        </w:rPr>
        <w:t>省级财政部门审批分所执业许可的程序比照本办法第十八条至第二十二条第二款的规定办理。</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会计师事务所跨省级行政区划设立分所的，准予分所执业许可的省级财政部门还应当将准予许可决定抄送会计师事务所所在地的省级财政部门。</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省级财政部门</w:t>
      </w:r>
      <w:proofErr w:type="gramStart"/>
      <w:r w:rsidRPr="00937958">
        <w:rPr>
          <w:rFonts w:ascii="Arial" w:eastAsia="宋体" w:hAnsi="Arial" w:cs="Arial"/>
          <w:kern w:val="0"/>
          <w:sz w:val="30"/>
          <w:szCs w:val="30"/>
        </w:rPr>
        <w:t>作出不予分</w:t>
      </w:r>
      <w:proofErr w:type="gramEnd"/>
      <w:r w:rsidRPr="00937958">
        <w:rPr>
          <w:rFonts w:ascii="Arial" w:eastAsia="宋体" w:hAnsi="Arial" w:cs="Arial"/>
          <w:kern w:val="0"/>
          <w:sz w:val="30"/>
          <w:szCs w:val="30"/>
        </w:rPr>
        <w:t>所执业许可决定的，会计师事务所应当自收到不予许可决定之日起</w:t>
      </w:r>
      <w:r w:rsidRPr="00937958">
        <w:rPr>
          <w:rFonts w:ascii="Arial" w:eastAsia="宋体" w:hAnsi="Arial" w:cs="Arial"/>
          <w:kern w:val="0"/>
          <w:sz w:val="30"/>
          <w:szCs w:val="30"/>
        </w:rPr>
        <w:t>20</w:t>
      </w:r>
      <w:r w:rsidRPr="00937958">
        <w:rPr>
          <w:rFonts w:ascii="Arial" w:eastAsia="宋体" w:hAnsi="Arial" w:cs="Arial"/>
          <w:kern w:val="0"/>
          <w:sz w:val="30"/>
          <w:szCs w:val="30"/>
        </w:rPr>
        <w:t>日内办理该分所的工商注销手续。</w:t>
      </w:r>
    </w:p>
    <w:p w:rsidR="00937958" w:rsidRPr="00937958" w:rsidRDefault="00937958" w:rsidP="00937958">
      <w:pPr>
        <w:widowControl/>
        <w:spacing w:beforeLines="100" w:before="312" w:afterLines="100" w:after="312" w:line="432" w:lineRule="auto"/>
        <w:jc w:val="center"/>
        <w:rPr>
          <w:rFonts w:ascii="Arial" w:eastAsia="宋体" w:hAnsi="Arial" w:cs="Arial"/>
          <w:b/>
          <w:bCs/>
          <w:kern w:val="0"/>
          <w:sz w:val="30"/>
          <w:szCs w:val="30"/>
        </w:rPr>
      </w:pPr>
      <w:r w:rsidRPr="00937958">
        <w:rPr>
          <w:rFonts w:ascii="Arial" w:eastAsia="宋体" w:hAnsi="Arial" w:cs="Arial"/>
          <w:b/>
          <w:bCs/>
          <w:kern w:val="0"/>
          <w:sz w:val="30"/>
          <w:szCs w:val="30"/>
        </w:rPr>
        <w:t>第四章</w:t>
      </w:r>
      <w:r w:rsidRPr="00937958">
        <w:rPr>
          <w:rFonts w:ascii="Arial" w:eastAsia="宋体" w:hAnsi="Arial" w:cs="Arial"/>
          <w:b/>
          <w:bCs/>
          <w:kern w:val="0"/>
          <w:sz w:val="30"/>
          <w:szCs w:val="30"/>
        </w:rPr>
        <w:t> </w:t>
      </w:r>
      <w:r w:rsidRPr="00937958">
        <w:rPr>
          <w:rFonts w:ascii="Arial" w:eastAsia="宋体" w:hAnsi="Arial" w:cs="Arial"/>
          <w:b/>
          <w:bCs/>
          <w:kern w:val="0"/>
          <w:sz w:val="30"/>
          <w:szCs w:val="30"/>
        </w:rPr>
        <w:t>会计师事务所及其分所的变更备案和执业许可的注销</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第三十三条</w:t>
      </w:r>
      <w:r w:rsidRPr="00937958">
        <w:rPr>
          <w:rFonts w:ascii="Arial" w:eastAsia="宋体" w:hAnsi="Arial" w:cs="Arial"/>
          <w:kern w:val="0"/>
          <w:sz w:val="30"/>
          <w:szCs w:val="30"/>
        </w:rPr>
        <w:t> </w:t>
      </w:r>
      <w:r w:rsidRPr="00937958">
        <w:rPr>
          <w:rFonts w:ascii="Arial" w:eastAsia="宋体" w:hAnsi="Arial" w:cs="Arial"/>
          <w:kern w:val="0"/>
          <w:sz w:val="30"/>
          <w:szCs w:val="30"/>
        </w:rPr>
        <w:t>会计师事务所下列事项发生变更的，应当自</w:t>
      </w:r>
      <w:proofErr w:type="gramStart"/>
      <w:r w:rsidRPr="00937958">
        <w:rPr>
          <w:rFonts w:ascii="Arial" w:eastAsia="宋体" w:hAnsi="Arial" w:cs="Arial"/>
          <w:kern w:val="0"/>
          <w:sz w:val="30"/>
          <w:szCs w:val="30"/>
        </w:rPr>
        <w:t>作出</w:t>
      </w:r>
      <w:proofErr w:type="gramEnd"/>
      <w:r w:rsidRPr="00937958">
        <w:rPr>
          <w:rFonts w:ascii="Arial" w:eastAsia="宋体" w:hAnsi="Arial" w:cs="Arial"/>
          <w:kern w:val="0"/>
          <w:sz w:val="30"/>
          <w:szCs w:val="30"/>
        </w:rPr>
        <w:t>决议之日起</w:t>
      </w:r>
      <w:r w:rsidRPr="00937958">
        <w:rPr>
          <w:rFonts w:ascii="Arial" w:eastAsia="宋体" w:hAnsi="Arial" w:cs="Arial"/>
          <w:kern w:val="0"/>
          <w:sz w:val="30"/>
          <w:szCs w:val="30"/>
        </w:rPr>
        <w:t>20</w:t>
      </w:r>
      <w:r w:rsidRPr="00937958">
        <w:rPr>
          <w:rFonts w:ascii="Arial" w:eastAsia="宋体" w:hAnsi="Arial" w:cs="Arial"/>
          <w:kern w:val="0"/>
          <w:sz w:val="30"/>
          <w:szCs w:val="30"/>
        </w:rPr>
        <w:t>日内向所在地的省级财政部门备案；涉及工商变更登记的，应当自办理</w:t>
      </w:r>
      <w:proofErr w:type="gramStart"/>
      <w:r w:rsidRPr="00937958">
        <w:rPr>
          <w:rFonts w:ascii="Arial" w:eastAsia="宋体" w:hAnsi="Arial" w:cs="Arial"/>
          <w:kern w:val="0"/>
          <w:sz w:val="30"/>
          <w:szCs w:val="30"/>
        </w:rPr>
        <w:t>完工商</w:t>
      </w:r>
      <w:proofErr w:type="gramEnd"/>
      <w:r w:rsidRPr="00937958">
        <w:rPr>
          <w:rFonts w:ascii="Arial" w:eastAsia="宋体" w:hAnsi="Arial" w:cs="Arial"/>
          <w:kern w:val="0"/>
          <w:sz w:val="30"/>
          <w:szCs w:val="30"/>
        </w:rPr>
        <w:t>变更登记之日起</w:t>
      </w:r>
      <w:r w:rsidRPr="00937958">
        <w:rPr>
          <w:rFonts w:ascii="Arial" w:eastAsia="宋体" w:hAnsi="Arial" w:cs="Arial"/>
          <w:kern w:val="0"/>
          <w:sz w:val="30"/>
          <w:szCs w:val="30"/>
        </w:rPr>
        <w:t>20</w:t>
      </w:r>
      <w:r w:rsidRPr="00937958">
        <w:rPr>
          <w:rFonts w:ascii="Arial" w:eastAsia="宋体" w:hAnsi="Arial" w:cs="Arial"/>
          <w:kern w:val="0"/>
          <w:sz w:val="30"/>
          <w:szCs w:val="30"/>
        </w:rPr>
        <w:t>日内向所在地的省级财政部门备案：</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（一）会计师事务所的名称；</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（二）首席合伙人（主任会计师）；</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（三）合伙人（股东）；</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lastRenderedPageBreak/>
        <w:t xml:space="preserve">　　（四）经营场所；</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（五）有限责任会计师事务所的注册资本。</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分所的名称、负责人或者经营场所发生变更的，该会计师事务所应当同时向会计师事务所和分所所在地的省级财政部门备案。</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第三十四条</w:t>
      </w:r>
      <w:r w:rsidRPr="00937958">
        <w:rPr>
          <w:rFonts w:ascii="Arial" w:eastAsia="宋体" w:hAnsi="Arial" w:cs="Arial"/>
          <w:kern w:val="0"/>
          <w:sz w:val="30"/>
          <w:szCs w:val="30"/>
        </w:rPr>
        <w:t> </w:t>
      </w:r>
      <w:r w:rsidRPr="00937958">
        <w:rPr>
          <w:rFonts w:ascii="Arial" w:eastAsia="宋体" w:hAnsi="Arial" w:cs="Arial"/>
          <w:kern w:val="0"/>
          <w:sz w:val="30"/>
          <w:szCs w:val="30"/>
        </w:rPr>
        <w:t>会计师事务所及其分所变更备案的，应当提交变更事项情况表，以及变更事项符合会计师事务所和分所执业许可条件的材料。</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第三十五条</w:t>
      </w:r>
      <w:r w:rsidRPr="00937958">
        <w:rPr>
          <w:rFonts w:ascii="Arial" w:eastAsia="宋体" w:hAnsi="Arial" w:cs="Arial"/>
          <w:kern w:val="0"/>
          <w:sz w:val="30"/>
          <w:szCs w:val="30"/>
        </w:rPr>
        <w:t> </w:t>
      </w:r>
      <w:r w:rsidRPr="00937958">
        <w:rPr>
          <w:rFonts w:ascii="Arial" w:eastAsia="宋体" w:hAnsi="Arial" w:cs="Arial"/>
          <w:kern w:val="0"/>
          <w:sz w:val="30"/>
          <w:szCs w:val="30"/>
        </w:rPr>
        <w:t>会计师事务所及其分所变更名称的，应当同时向会计师事务所和分所所在地的省级财政部门交回原会计师事务所执业证书或者分所执业证书，换取新的会计师事务所执业证书或者分所执业证书。</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省级财政部门应当将会计师事务所及其分所的名称变更情况予以公告。</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第三十六条</w:t>
      </w:r>
      <w:r w:rsidRPr="00937958">
        <w:rPr>
          <w:rFonts w:ascii="Arial" w:eastAsia="宋体" w:hAnsi="Arial" w:cs="Arial"/>
          <w:kern w:val="0"/>
          <w:sz w:val="30"/>
          <w:szCs w:val="30"/>
        </w:rPr>
        <w:t> </w:t>
      </w:r>
      <w:r w:rsidRPr="00937958">
        <w:rPr>
          <w:rFonts w:ascii="Arial" w:eastAsia="宋体" w:hAnsi="Arial" w:cs="Arial"/>
          <w:kern w:val="0"/>
          <w:sz w:val="30"/>
          <w:szCs w:val="30"/>
        </w:rPr>
        <w:t>会计师事务所跨省级行政区划迁移经营场所的，应当在办理完迁入地工商登记手续后</w:t>
      </w:r>
      <w:r w:rsidRPr="00937958">
        <w:rPr>
          <w:rFonts w:ascii="Arial" w:eastAsia="宋体" w:hAnsi="Arial" w:cs="Arial"/>
          <w:kern w:val="0"/>
          <w:sz w:val="30"/>
          <w:szCs w:val="30"/>
        </w:rPr>
        <w:t>10</w:t>
      </w:r>
      <w:r w:rsidRPr="00937958">
        <w:rPr>
          <w:rFonts w:ascii="Arial" w:eastAsia="宋体" w:hAnsi="Arial" w:cs="Arial"/>
          <w:kern w:val="0"/>
          <w:sz w:val="30"/>
          <w:szCs w:val="30"/>
        </w:rPr>
        <w:t>日内向迁入地省级财政部门备案，并提交会计师事务所跨省级行政区划迁移表和合伙人（股东）情况汇总表。</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迁入地省级财政部门应当在收到备案材料后</w:t>
      </w:r>
      <w:r w:rsidRPr="00937958">
        <w:rPr>
          <w:rFonts w:ascii="Arial" w:eastAsia="宋体" w:hAnsi="Arial" w:cs="Arial"/>
          <w:kern w:val="0"/>
          <w:sz w:val="30"/>
          <w:szCs w:val="30"/>
        </w:rPr>
        <w:t>10</w:t>
      </w:r>
      <w:r w:rsidRPr="00937958">
        <w:rPr>
          <w:rFonts w:ascii="Arial" w:eastAsia="宋体" w:hAnsi="Arial" w:cs="Arial"/>
          <w:kern w:val="0"/>
          <w:sz w:val="30"/>
          <w:szCs w:val="30"/>
        </w:rPr>
        <w:t>日内，及时核实该会计师事务所有关情况，收回原会计师事务所执业证书，换发新的会计师事务所执业证书，并予以公告，同时通知迁出地省级财政部门。</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lastRenderedPageBreak/>
        <w:t xml:space="preserve">　　迁出地省级财政部门收到通知后，将该会计师事务所迁移情况予以公告。</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第三十七条</w:t>
      </w:r>
      <w:r w:rsidRPr="00937958">
        <w:rPr>
          <w:rFonts w:ascii="Arial" w:eastAsia="宋体" w:hAnsi="Arial" w:cs="Arial"/>
          <w:kern w:val="0"/>
          <w:sz w:val="30"/>
          <w:szCs w:val="30"/>
        </w:rPr>
        <w:t> </w:t>
      </w:r>
      <w:r w:rsidRPr="00937958">
        <w:rPr>
          <w:rFonts w:ascii="Arial" w:eastAsia="宋体" w:hAnsi="Arial" w:cs="Arial"/>
          <w:kern w:val="0"/>
          <w:sz w:val="30"/>
          <w:szCs w:val="30"/>
        </w:rPr>
        <w:t>迁入地省级财政部门应当对迁入的会计师事务所持续符合执业许可条件的情况予以审查。未持续符合执业许可条件的，责令其在</w:t>
      </w:r>
      <w:r w:rsidRPr="00937958">
        <w:rPr>
          <w:rFonts w:ascii="Arial" w:eastAsia="宋体" w:hAnsi="Arial" w:cs="Arial"/>
          <w:kern w:val="0"/>
          <w:sz w:val="30"/>
          <w:szCs w:val="30"/>
        </w:rPr>
        <w:t>60</w:t>
      </w:r>
      <w:r w:rsidRPr="00937958">
        <w:rPr>
          <w:rFonts w:ascii="Arial" w:eastAsia="宋体" w:hAnsi="Arial" w:cs="Arial"/>
          <w:kern w:val="0"/>
          <w:sz w:val="30"/>
          <w:szCs w:val="30"/>
        </w:rPr>
        <w:t>日内整改，未在规定期限内整改或者整改期满仍未达到执业许可条件的，由迁入地省级财政部门撤销执业许可，并予以公告。</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第三十八条</w:t>
      </w:r>
      <w:r w:rsidRPr="00937958">
        <w:rPr>
          <w:rFonts w:ascii="Arial" w:eastAsia="宋体" w:hAnsi="Arial" w:cs="Arial"/>
          <w:kern w:val="0"/>
          <w:sz w:val="30"/>
          <w:szCs w:val="30"/>
        </w:rPr>
        <w:t> </w:t>
      </w:r>
      <w:r w:rsidRPr="00937958">
        <w:rPr>
          <w:rFonts w:ascii="Arial" w:eastAsia="宋体" w:hAnsi="Arial" w:cs="Arial"/>
          <w:kern w:val="0"/>
          <w:sz w:val="30"/>
          <w:szCs w:val="30"/>
        </w:rPr>
        <w:t>跨省级行政区划迁移经营场所的会计师事务所设有分所的，会计师事务所应当在取得迁入地省级财政部门换发的执业证书后</w:t>
      </w:r>
      <w:r w:rsidRPr="00937958">
        <w:rPr>
          <w:rFonts w:ascii="Arial" w:eastAsia="宋体" w:hAnsi="Arial" w:cs="Arial"/>
          <w:kern w:val="0"/>
          <w:sz w:val="30"/>
          <w:szCs w:val="30"/>
        </w:rPr>
        <w:t>15</w:t>
      </w:r>
      <w:r w:rsidRPr="00937958">
        <w:rPr>
          <w:rFonts w:ascii="Arial" w:eastAsia="宋体" w:hAnsi="Arial" w:cs="Arial"/>
          <w:kern w:val="0"/>
          <w:sz w:val="30"/>
          <w:szCs w:val="30"/>
        </w:rPr>
        <w:t>日内向其分所所在地的省级财政部门备案，并提交新的执业证书信息。分所所在地省级财政部门应当收回原分所执业证书，换发新的分所执业证书。</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第三十九条</w:t>
      </w:r>
      <w:r w:rsidRPr="00937958">
        <w:rPr>
          <w:rFonts w:ascii="Arial" w:eastAsia="宋体" w:hAnsi="Arial" w:cs="Arial"/>
          <w:kern w:val="0"/>
          <w:sz w:val="30"/>
          <w:szCs w:val="30"/>
        </w:rPr>
        <w:t> </w:t>
      </w:r>
      <w:r w:rsidRPr="00937958">
        <w:rPr>
          <w:rFonts w:ascii="Arial" w:eastAsia="宋体" w:hAnsi="Arial" w:cs="Arial"/>
          <w:kern w:val="0"/>
          <w:sz w:val="30"/>
          <w:szCs w:val="30"/>
        </w:rPr>
        <w:t>会计师事务所未在规定时间内办理迁出和迁入备案手续的，由迁出地省级财政部门自发现之日起</w:t>
      </w:r>
      <w:r w:rsidRPr="00937958">
        <w:rPr>
          <w:rFonts w:ascii="Arial" w:eastAsia="宋体" w:hAnsi="Arial" w:cs="Arial"/>
          <w:kern w:val="0"/>
          <w:sz w:val="30"/>
          <w:szCs w:val="30"/>
        </w:rPr>
        <w:t>15</w:t>
      </w:r>
      <w:r w:rsidRPr="00937958">
        <w:rPr>
          <w:rFonts w:ascii="Arial" w:eastAsia="宋体" w:hAnsi="Arial" w:cs="Arial"/>
          <w:kern w:val="0"/>
          <w:sz w:val="30"/>
          <w:szCs w:val="30"/>
        </w:rPr>
        <w:t>日内公告该会计师事务所执业许可失效。</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第四十条</w:t>
      </w:r>
      <w:r w:rsidRPr="00937958">
        <w:rPr>
          <w:rFonts w:ascii="Arial" w:eastAsia="宋体" w:hAnsi="Arial" w:cs="Arial"/>
          <w:kern w:val="0"/>
          <w:sz w:val="30"/>
          <w:szCs w:val="30"/>
        </w:rPr>
        <w:t> </w:t>
      </w:r>
      <w:r w:rsidRPr="00937958">
        <w:rPr>
          <w:rFonts w:ascii="Arial" w:eastAsia="宋体" w:hAnsi="Arial" w:cs="Arial"/>
          <w:kern w:val="0"/>
          <w:sz w:val="30"/>
          <w:szCs w:val="30"/>
        </w:rPr>
        <w:t>省级财政部门应当在受理申请的办公场所将会计师事务所、会计师事务所分所申请执业许可的条件、变更、注销等应当提交的材料目录及要求、批准的程序及期限予以公示。</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第四十一条</w:t>
      </w:r>
      <w:r w:rsidRPr="00937958">
        <w:rPr>
          <w:rFonts w:ascii="Arial" w:eastAsia="宋体" w:hAnsi="Arial" w:cs="Arial"/>
          <w:kern w:val="0"/>
          <w:sz w:val="30"/>
          <w:szCs w:val="30"/>
        </w:rPr>
        <w:t> </w:t>
      </w:r>
      <w:r w:rsidRPr="00937958">
        <w:rPr>
          <w:rFonts w:ascii="Arial" w:eastAsia="宋体" w:hAnsi="Arial" w:cs="Arial"/>
          <w:kern w:val="0"/>
          <w:sz w:val="30"/>
          <w:szCs w:val="30"/>
        </w:rPr>
        <w:t>会计师事务所发生下列情形之一的，省级财政部门应当办理会计师事务所执业许可注销手续，收回会计师事务所执业许可证书：</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（一）会计师事务所依法终止的；</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lastRenderedPageBreak/>
        <w:t xml:space="preserve">　　（二）会计师事务所执业许可被依法撤销、撤回或者执业许可证书依法被吊销的；</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（三）法律、行政法规规定的应当注销执业许可的其他情形。</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会计师事务所分所执业许可注销的，比照本条第一款规定办理。</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会计师事务所或者分所依法终止的，应当自办理工商注销手续之日起</w:t>
      </w:r>
      <w:r w:rsidRPr="00937958">
        <w:rPr>
          <w:rFonts w:ascii="Arial" w:eastAsia="宋体" w:hAnsi="Arial" w:cs="Arial"/>
          <w:kern w:val="0"/>
          <w:sz w:val="30"/>
          <w:szCs w:val="30"/>
        </w:rPr>
        <w:t>10</w:t>
      </w:r>
      <w:r w:rsidRPr="00937958">
        <w:rPr>
          <w:rFonts w:ascii="Arial" w:eastAsia="宋体" w:hAnsi="Arial" w:cs="Arial"/>
          <w:kern w:val="0"/>
          <w:sz w:val="30"/>
          <w:szCs w:val="30"/>
        </w:rPr>
        <w:t>日内，告知所在地的省级财政部门。</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第四十二条</w:t>
      </w:r>
      <w:r w:rsidRPr="00937958">
        <w:rPr>
          <w:rFonts w:ascii="Arial" w:eastAsia="宋体" w:hAnsi="Arial" w:cs="Arial"/>
          <w:kern w:val="0"/>
          <w:sz w:val="30"/>
          <w:szCs w:val="30"/>
        </w:rPr>
        <w:t> </w:t>
      </w:r>
      <w:r w:rsidRPr="00937958">
        <w:rPr>
          <w:rFonts w:ascii="Arial" w:eastAsia="宋体" w:hAnsi="Arial" w:cs="Arial"/>
          <w:kern w:val="0"/>
          <w:sz w:val="30"/>
          <w:szCs w:val="30"/>
        </w:rPr>
        <w:t>会计师事务所执业许可被依法注销，企业主体继续存续的，不得从事注册会计师法定业务，企业名称中不得继续使用</w:t>
      </w:r>
      <w:r w:rsidRPr="00937958">
        <w:rPr>
          <w:rFonts w:ascii="Arial" w:eastAsia="宋体" w:hAnsi="Arial" w:cs="Arial"/>
          <w:kern w:val="0"/>
          <w:sz w:val="30"/>
          <w:szCs w:val="30"/>
        </w:rPr>
        <w:t>“</w:t>
      </w:r>
      <w:r w:rsidRPr="00937958">
        <w:rPr>
          <w:rFonts w:ascii="Arial" w:eastAsia="宋体" w:hAnsi="Arial" w:cs="Arial"/>
          <w:kern w:val="0"/>
          <w:sz w:val="30"/>
          <w:szCs w:val="30"/>
        </w:rPr>
        <w:t>会计师事务所</w:t>
      </w:r>
      <w:r w:rsidRPr="00937958">
        <w:rPr>
          <w:rFonts w:ascii="Arial" w:eastAsia="宋体" w:hAnsi="Arial" w:cs="Arial"/>
          <w:kern w:val="0"/>
          <w:sz w:val="30"/>
          <w:szCs w:val="30"/>
        </w:rPr>
        <w:t>”</w:t>
      </w:r>
      <w:r w:rsidRPr="00937958">
        <w:rPr>
          <w:rFonts w:ascii="Arial" w:eastAsia="宋体" w:hAnsi="Arial" w:cs="Arial"/>
          <w:kern w:val="0"/>
          <w:sz w:val="30"/>
          <w:szCs w:val="30"/>
        </w:rPr>
        <w:t>字样，并应当自执业许可被注销之日起</w:t>
      </w:r>
      <w:r w:rsidRPr="00937958">
        <w:rPr>
          <w:rFonts w:ascii="Arial" w:eastAsia="宋体" w:hAnsi="Arial" w:cs="Arial"/>
          <w:kern w:val="0"/>
          <w:sz w:val="30"/>
          <w:szCs w:val="30"/>
        </w:rPr>
        <w:t>10</w:t>
      </w:r>
      <w:r w:rsidRPr="00937958">
        <w:rPr>
          <w:rFonts w:ascii="Arial" w:eastAsia="宋体" w:hAnsi="Arial" w:cs="Arial"/>
          <w:kern w:val="0"/>
          <w:sz w:val="30"/>
          <w:szCs w:val="30"/>
        </w:rPr>
        <w:t>日内，办理工商变更登记。</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分所执业许可被依法注销的，应当自注销之日起</w:t>
      </w:r>
      <w:r w:rsidRPr="00937958">
        <w:rPr>
          <w:rFonts w:ascii="Arial" w:eastAsia="宋体" w:hAnsi="Arial" w:cs="Arial"/>
          <w:kern w:val="0"/>
          <w:sz w:val="30"/>
          <w:szCs w:val="30"/>
        </w:rPr>
        <w:t>20</w:t>
      </w:r>
      <w:r w:rsidRPr="00937958">
        <w:rPr>
          <w:rFonts w:ascii="Arial" w:eastAsia="宋体" w:hAnsi="Arial" w:cs="Arial"/>
          <w:kern w:val="0"/>
          <w:sz w:val="30"/>
          <w:szCs w:val="30"/>
        </w:rPr>
        <w:t>日内办理工商注销手续。</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第四十三条</w:t>
      </w:r>
      <w:r w:rsidRPr="00937958">
        <w:rPr>
          <w:rFonts w:ascii="Arial" w:eastAsia="宋体" w:hAnsi="Arial" w:cs="Arial"/>
          <w:kern w:val="0"/>
          <w:sz w:val="30"/>
          <w:szCs w:val="30"/>
        </w:rPr>
        <w:t> </w:t>
      </w:r>
      <w:r w:rsidRPr="00937958">
        <w:rPr>
          <w:rFonts w:ascii="Arial" w:eastAsia="宋体" w:hAnsi="Arial" w:cs="Arial"/>
          <w:kern w:val="0"/>
          <w:sz w:val="30"/>
          <w:szCs w:val="30"/>
        </w:rPr>
        <w:t>省级财政部门应当将注销会计师事务所或者分所执业许可的有关情况予以公告，并通知工商行政管理部门。</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第四十四条</w:t>
      </w:r>
      <w:r w:rsidRPr="00937958">
        <w:rPr>
          <w:rFonts w:ascii="Arial" w:eastAsia="宋体" w:hAnsi="Arial" w:cs="Arial"/>
          <w:kern w:val="0"/>
          <w:sz w:val="30"/>
          <w:szCs w:val="30"/>
        </w:rPr>
        <w:t> </w:t>
      </w:r>
      <w:r w:rsidRPr="00937958">
        <w:rPr>
          <w:rFonts w:ascii="Arial" w:eastAsia="宋体" w:hAnsi="Arial" w:cs="Arial"/>
          <w:kern w:val="0"/>
          <w:sz w:val="30"/>
          <w:szCs w:val="30"/>
        </w:rPr>
        <w:t>会计师事务所及其分所在接受财政部或者省级财政部门（以下简称省级以上财政部门）检查、整改及整改情况核查期间，不得办理以下手续：</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（一）首席合伙人（主任会计师）、审计业务主管合伙人（股东）、质量控制主管合伙人（股东）和相关签字注册会计师的离职、退伙（转股）或者转所；</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（二）跨省级行政区划迁移经营场所。</w:t>
      </w:r>
    </w:p>
    <w:p w:rsidR="00937958" w:rsidRPr="00937958" w:rsidRDefault="00937958" w:rsidP="00937958">
      <w:pPr>
        <w:widowControl/>
        <w:spacing w:beforeLines="100" w:before="312" w:afterLines="100" w:after="312" w:line="432" w:lineRule="auto"/>
        <w:jc w:val="center"/>
        <w:rPr>
          <w:rFonts w:ascii="Arial" w:eastAsia="宋体" w:hAnsi="Arial" w:cs="Arial"/>
          <w:b/>
          <w:bCs/>
          <w:kern w:val="0"/>
          <w:sz w:val="30"/>
          <w:szCs w:val="30"/>
        </w:rPr>
      </w:pPr>
      <w:r w:rsidRPr="00937958">
        <w:rPr>
          <w:rFonts w:ascii="Arial" w:eastAsia="宋体" w:hAnsi="Arial" w:cs="Arial"/>
          <w:b/>
          <w:bCs/>
          <w:kern w:val="0"/>
          <w:sz w:val="30"/>
          <w:szCs w:val="30"/>
        </w:rPr>
        <w:lastRenderedPageBreak/>
        <w:t>第五章</w:t>
      </w:r>
      <w:r w:rsidRPr="00937958">
        <w:rPr>
          <w:rFonts w:ascii="Arial" w:eastAsia="宋体" w:hAnsi="Arial" w:cs="Arial"/>
          <w:b/>
          <w:bCs/>
          <w:kern w:val="0"/>
          <w:sz w:val="30"/>
          <w:szCs w:val="30"/>
        </w:rPr>
        <w:t>  </w:t>
      </w:r>
      <w:r w:rsidRPr="00937958">
        <w:rPr>
          <w:rFonts w:ascii="Arial" w:eastAsia="宋体" w:hAnsi="Arial" w:cs="Arial"/>
          <w:b/>
          <w:bCs/>
          <w:kern w:val="0"/>
          <w:sz w:val="30"/>
          <w:szCs w:val="30"/>
        </w:rPr>
        <w:t>监督检查</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第四十五条</w:t>
      </w:r>
      <w:r w:rsidRPr="00937958">
        <w:rPr>
          <w:rFonts w:ascii="Arial" w:eastAsia="宋体" w:hAnsi="Arial" w:cs="Arial"/>
          <w:kern w:val="0"/>
          <w:sz w:val="30"/>
          <w:szCs w:val="30"/>
        </w:rPr>
        <w:t> </w:t>
      </w:r>
      <w:r w:rsidRPr="00937958">
        <w:rPr>
          <w:rFonts w:ascii="Arial" w:eastAsia="宋体" w:hAnsi="Arial" w:cs="Arial"/>
          <w:kern w:val="0"/>
          <w:sz w:val="30"/>
          <w:szCs w:val="30"/>
        </w:rPr>
        <w:t>省级以上财政部门依法对下列事项实施监督检查：</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（一）会计师事务所及其分所持续符合执业许可条件的情况；</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（二）会计师事务所备案事项的报备情况；</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（三）会计师事务所和注册会计师的执业情况；</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（四）会计师事务所的风险管理和执业质量控制制度建立与执行情况；</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（五）会计师事务所对分所实施实质性统一管理的情况；</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（六）法律、行政法规规定的其他监督检查事项。</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第四十六条</w:t>
      </w:r>
      <w:r w:rsidRPr="00937958">
        <w:rPr>
          <w:rFonts w:ascii="Arial" w:eastAsia="宋体" w:hAnsi="Arial" w:cs="Arial"/>
          <w:kern w:val="0"/>
          <w:sz w:val="30"/>
          <w:szCs w:val="30"/>
        </w:rPr>
        <w:t> </w:t>
      </w:r>
      <w:r w:rsidRPr="00937958">
        <w:rPr>
          <w:rFonts w:ascii="Arial" w:eastAsia="宋体" w:hAnsi="Arial" w:cs="Arial"/>
          <w:kern w:val="0"/>
          <w:sz w:val="30"/>
          <w:szCs w:val="30"/>
        </w:rPr>
        <w:t>省级以上财政部门依法对会计师事务所实施全面或者专项监督检查。</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省级以上财政部门对会计师事务所进行监督检查时，可以依法对被审计单位进行延伸检查或者调查。财政部门开展其他检查工作时，发现被检查单位存在违规行为而会计师事务所涉嫌出具不实审计报告及其他</w:t>
      </w:r>
      <w:proofErr w:type="gramStart"/>
      <w:r w:rsidRPr="00937958">
        <w:rPr>
          <w:rFonts w:ascii="Arial" w:eastAsia="宋体" w:hAnsi="Arial" w:cs="Arial"/>
          <w:kern w:val="0"/>
          <w:sz w:val="30"/>
          <w:szCs w:val="30"/>
        </w:rPr>
        <w:t>鉴证</w:t>
      </w:r>
      <w:proofErr w:type="gramEnd"/>
      <w:r w:rsidRPr="00937958">
        <w:rPr>
          <w:rFonts w:ascii="Arial" w:eastAsia="宋体" w:hAnsi="Arial" w:cs="Arial"/>
          <w:kern w:val="0"/>
          <w:sz w:val="30"/>
          <w:szCs w:val="30"/>
        </w:rPr>
        <w:t>报告的，可以由省级以上财政部门延伸检查相关会计师事务所。</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省级以上财政部门在开展检查过程中，可以根据工作需要，聘用一定数量的专业人员协助检查。</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第四十七条</w:t>
      </w:r>
      <w:r w:rsidRPr="00937958">
        <w:rPr>
          <w:rFonts w:ascii="Arial" w:eastAsia="宋体" w:hAnsi="Arial" w:cs="Arial"/>
          <w:kern w:val="0"/>
          <w:sz w:val="30"/>
          <w:szCs w:val="30"/>
        </w:rPr>
        <w:t> </w:t>
      </w:r>
      <w:r w:rsidRPr="00937958">
        <w:rPr>
          <w:rFonts w:ascii="Arial" w:eastAsia="宋体" w:hAnsi="Arial" w:cs="Arial"/>
          <w:kern w:val="0"/>
          <w:sz w:val="30"/>
          <w:szCs w:val="30"/>
        </w:rPr>
        <w:t>在实施监督检查过程中，检查人员应当严格遵守财政检查工作的有关规定。</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lastRenderedPageBreak/>
        <w:t xml:space="preserve">　　第四十八条</w:t>
      </w:r>
      <w:r w:rsidRPr="00937958">
        <w:rPr>
          <w:rFonts w:ascii="Arial" w:eastAsia="宋体" w:hAnsi="Arial" w:cs="Arial"/>
          <w:kern w:val="0"/>
          <w:sz w:val="30"/>
          <w:szCs w:val="30"/>
        </w:rPr>
        <w:t> </w:t>
      </w:r>
      <w:r w:rsidRPr="00937958">
        <w:rPr>
          <w:rFonts w:ascii="Arial" w:eastAsia="宋体" w:hAnsi="Arial" w:cs="Arial"/>
          <w:kern w:val="0"/>
          <w:sz w:val="30"/>
          <w:szCs w:val="30"/>
        </w:rPr>
        <w:t>财政部应当加强对省级财政部门监督、指导会计师事务所和注册会计师工作的监督检查。</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省级财政部门应当按照财政部要求建立信息报告制度，将会计师事务所和注册会计师发生的重大违法违规案件及时上报财政部。</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第四十九条</w:t>
      </w:r>
      <w:r w:rsidRPr="00937958">
        <w:rPr>
          <w:rFonts w:ascii="Arial" w:eastAsia="宋体" w:hAnsi="Arial" w:cs="Arial"/>
          <w:kern w:val="0"/>
          <w:sz w:val="30"/>
          <w:szCs w:val="30"/>
        </w:rPr>
        <w:t> </w:t>
      </w:r>
      <w:r w:rsidRPr="00937958">
        <w:rPr>
          <w:rFonts w:ascii="Arial" w:eastAsia="宋体" w:hAnsi="Arial" w:cs="Arial"/>
          <w:kern w:val="0"/>
          <w:sz w:val="30"/>
          <w:szCs w:val="30"/>
        </w:rPr>
        <w:t>省级以上财政部门在开展会计师事务所监督检查时，要采取随机抽取检查对象、随机选派执法检查人员并及时公开抽查情况和查处结果。</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省级以上财政部门结合会计师事务所业务分布、质量控制和内部管理等情况，分类确定对会计师事务所实施监督检查的频次和方式，建立</w:t>
      </w:r>
      <w:proofErr w:type="gramStart"/>
      <w:r w:rsidRPr="00937958">
        <w:rPr>
          <w:rFonts w:ascii="Arial" w:eastAsia="宋体" w:hAnsi="Arial" w:cs="Arial"/>
          <w:kern w:val="0"/>
          <w:sz w:val="30"/>
          <w:szCs w:val="30"/>
        </w:rPr>
        <w:t>定期轮查制度</w:t>
      </w:r>
      <w:proofErr w:type="gramEnd"/>
      <w:r w:rsidRPr="00937958">
        <w:rPr>
          <w:rFonts w:ascii="Arial" w:eastAsia="宋体" w:hAnsi="Arial" w:cs="Arial"/>
          <w:kern w:val="0"/>
          <w:sz w:val="30"/>
          <w:szCs w:val="30"/>
        </w:rPr>
        <w:t>和随机抽查制度。</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第五十条</w:t>
      </w:r>
      <w:r w:rsidRPr="00937958">
        <w:rPr>
          <w:rFonts w:ascii="Arial" w:eastAsia="宋体" w:hAnsi="Arial" w:cs="Arial"/>
          <w:kern w:val="0"/>
          <w:sz w:val="30"/>
          <w:szCs w:val="30"/>
        </w:rPr>
        <w:t> </w:t>
      </w:r>
      <w:r w:rsidRPr="00937958">
        <w:rPr>
          <w:rFonts w:ascii="Arial" w:eastAsia="宋体" w:hAnsi="Arial" w:cs="Arial"/>
          <w:kern w:val="0"/>
          <w:sz w:val="30"/>
          <w:szCs w:val="30"/>
        </w:rPr>
        <w:t>省级以上财政部门应当将发生以下情形的会计师事务所列为重点检查对象，实施严格监管：</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（一）审计收费明显低于成本的；</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（二）会计师事务所对分所实施实质性统一管理薄弱的；</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（三）以向委托人或者被审计单位有关人员、中间人支付回扣、协作费、劳务费、信息费、咨询费等不正当方式承揽业务的；</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（四）有不良执业记录的；</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（五）被实名投诉或者举报的；</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（六）业务报告数量明显超出服务能力的；</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（七）被非注册会计师实际控制的；</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（八）需要实施严格监管的其他情形。</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lastRenderedPageBreak/>
        <w:t xml:space="preserve">　　第五十一条</w:t>
      </w:r>
      <w:r w:rsidRPr="00937958">
        <w:rPr>
          <w:rFonts w:ascii="Arial" w:eastAsia="宋体" w:hAnsi="Arial" w:cs="Arial"/>
          <w:kern w:val="0"/>
          <w:sz w:val="30"/>
          <w:szCs w:val="30"/>
        </w:rPr>
        <w:t> </w:t>
      </w:r>
      <w:r w:rsidRPr="00937958">
        <w:rPr>
          <w:rFonts w:ascii="Arial" w:eastAsia="宋体" w:hAnsi="Arial" w:cs="Arial"/>
          <w:kern w:val="0"/>
          <w:sz w:val="30"/>
          <w:szCs w:val="30"/>
        </w:rPr>
        <w:t>会计师事务所应当在出具审计报告及其他</w:t>
      </w:r>
      <w:proofErr w:type="gramStart"/>
      <w:r w:rsidRPr="00937958">
        <w:rPr>
          <w:rFonts w:ascii="Arial" w:eastAsia="宋体" w:hAnsi="Arial" w:cs="Arial"/>
          <w:kern w:val="0"/>
          <w:sz w:val="30"/>
          <w:szCs w:val="30"/>
        </w:rPr>
        <w:t>鉴证</w:t>
      </w:r>
      <w:proofErr w:type="gramEnd"/>
      <w:r w:rsidRPr="00937958">
        <w:rPr>
          <w:rFonts w:ascii="Arial" w:eastAsia="宋体" w:hAnsi="Arial" w:cs="Arial"/>
          <w:kern w:val="0"/>
          <w:sz w:val="30"/>
          <w:szCs w:val="30"/>
        </w:rPr>
        <w:t>报告后</w:t>
      </w:r>
      <w:r w:rsidRPr="00937958">
        <w:rPr>
          <w:rFonts w:ascii="Arial" w:eastAsia="宋体" w:hAnsi="Arial" w:cs="Arial"/>
          <w:kern w:val="0"/>
          <w:sz w:val="30"/>
          <w:szCs w:val="30"/>
        </w:rPr>
        <w:t>30</w:t>
      </w:r>
      <w:r w:rsidRPr="00937958">
        <w:rPr>
          <w:rFonts w:ascii="Arial" w:eastAsia="宋体" w:hAnsi="Arial" w:cs="Arial"/>
          <w:kern w:val="0"/>
          <w:sz w:val="30"/>
          <w:szCs w:val="30"/>
        </w:rPr>
        <w:t>日内，通过财政会计行业管理系统报备签字注册会计师、审计意见、审计收费等基本信息。</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会计师事务所应当在出具审计报告后</w:t>
      </w:r>
      <w:r w:rsidRPr="00937958">
        <w:rPr>
          <w:rFonts w:ascii="Arial" w:eastAsia="宋体" w:hAnsi="Arial" w:cs="Arial"/>
          <w:kern w:val="0"/>
          <w:sz w:val="30"/>
          <w:szCs w:val="30"/>
        </w:rPr>
        <w:t>60</w:t>
      </w:r>
      <w:r w:rsidRPr="00937958">
        <w:rPr>
          <w:rFonts w:ascii="Arial" w:eastAsia="宋体" w:hAnsi="Arial" w:cs="Arial"/>
          <w:kern w:val="0"/>
          <w:sz w:val="30"/>
          <w:szCs w:val="30"/>
        </w:rPr>
        <w:t>日内，通过财政会计行业管理系统报备其出具的年度财务报表审计报告，省级财政部门不得自行增加报备信息，不得要求会计师事务所报送纸质材料，并与注册会计师协会等实行信息共享。</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第五十二条</w:t>
      </w:r>
      <w:r w:rsidRPr="00937958">
        <w:rPr>
          <w:rFonts w:ascii="Arial" w:eastAsia="宋体" w:hAnsi="Arial" w:cs="Arial"/>
          <w:kern w:val="0"/>
          <w:sz w:val="30"/>
          <w:szCs w:val="30"/>
        </w:rPr>
        <w:t> </w:t>
      </w:r>
      <w:r w:rsidRPr="00937958">
        <w:rPr>
          <w:rFonts w:ascii="Arial" w:eastAsia="宋体" w:hAnsi="Arial" w:cs="Arial"/>
          <w:kern w:val="0"/>
          <w:sz w:val="30"/>
          <w:szCs w:val="30"/>
        </w:rPr>
        <w:t>省级以上财政部门可以对会计师事务所依法进行实地检查，或者将有关材料调到本机关或者检查人员办公地点进行核查。</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调阅的有关材料应当在检查工作结束后</w:t>
      </w:r>
      <w:r w:rsidRPr="00937958">
        <w:rPr>
          <w:rFonts w:ascii="Arial" w:eastAsia="宋体" w:hAnsi="Arial" w:cs="Arial"/>
          <w:kern w:val="0"/>
          <w:sz w:val="30"/>
          <w:szCs w:val="30"/>
        </w:rPr>
        <w:t>1</w:t>
      </w:r>
      <w:r w:rsidRPr="00937958">
        <w:rPr>
          <w:rFonts w:ascii="Arial" w:eastAsia="宋体" w:hAnsi="Arial" w:cs="Arial"/>
          <w:kern w:val="0"/>
          <w:sz w:val="30"/>
          <w:szCs w:val="30"/>
        </w:rPr>
        <w:t>个月内送还并保持完整。</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第五十三条</w:t>
      </w:r>
      <w:r w:rsidRPr="00937958">
        <w:rPr>
          <w:rFonts w:ascii="Arial" w:eastAsia="宋体" w:hAnsi="Arial" w:cs="Arial"/>
          <w:kern w:val="0"/>
          <w:sz w:val="30"/>
          <w:szCs w:val="30"/>
        </w:rPr>
        <w:t> </w:t>
      </w:r>
      <w:r w:rsidRPr="00937958">
        <w:rPr>
          <w:rFonts w:ascii="Arial" w:eastAsia="宋体" w:hAnsi="Arial" w:cs="Arial"/>
          <w:kern w:val="0"/>
          <w:sz w:val="30"/>
          <w:szCs w:val="30"/>
        </w:rPr>
        <w:t>省级以上财政部门在实施监督检查过程中，有权要求会计师事务所和注册会计师说明有关情况，调阅会计师事务所工作底稿及相关资料，向相关单位和人员调查、询问、取证和核实有关情况。</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第五十四条</w:t>
      </w:r>
      <w:r w:rsidRPr="00937958">
        <w:rPr>
          <w:rFonts w:ascii="Arial" w:eastAsia="宋体" w:hAnsi="Arial" w:cs="Arial"/>
          <w:kern w:val="0"/>
          <w:sz w:val="30"/>
          <w:szCs w:val="30"/>
        </w:rPr>
        <w:t> </w:t>
      </w:r>
      <w:r w:rsidRPr="00937958">
        <w:rPr>
          <w:rFonts w:ascii="Arial" w:eastAsia="宋体" w:hAnsi="Arial" w:cs="Arial"/>
          <w:kern w:val="0"/>
          <w:sz w:val="30"/>
          <w:szCs w:val="30"/>
        </w:rPr>
        <w:t>会计师事务所和注册会计师应当接受省级以上财政部门依法实施的监督检查，如实提供中文工作底稿及相关资料，不得拒绝、延误、阻挠、逃避检查，不得谎报、隐匿、销毁相关证据材料。</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会计师事务所或者注册会计师有明显转移、隐匿有关证据材料迹象的，省级以上财政部门可以对证据材料先行登记保存。</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lastRenderedPageBreak/>
        <w:t xml:space="preserve">　　第五十五条</w:t>
      </w:r>
      <w:r w:rsidRPr="00937958">
        <w:rPr>
          <w:rFonts w:ascii="Arial" w:eastAsia="宋体" w:hAnsi="Arial" w:cs="Arial"/>
          <w:kern w:val="0"/>
          <w:sz w:val="30"/>
          <w:szCs w:val="30"/>
        </w:rPr>
        <w:t> </w:t>
      </w:r>
      <w:r w:rsidRPr="00937958">
        <w:rPr>
          <w:rFonts w:ascii="Arial" w:eastAsia="宋体" w:hAnsi="Arial" w:cs="Arial"/>
          <w:kern w:val="0"/>
          <w:sz w:val="30"/>
          <w:szCs w:val="30"/>
        </w:rPr>
        <w:t>对会计师事务所和注册会计师的违法违规行为，省级以上财政部门依法</w:t>
      </w:r>
      <w:proofErr w:type="gramStart"/>
      <w:r w:rsidRPr="00937958">
        <w:rPr>
          <w:rFonts w:ascii="Arial" w:eastAsia="宋体" w:hAnsi="Arial" w:cs="Arial"/>
          <w:kern w:val="0"/>
          <w:sz w:val="30"/>
          <w:szCs w:val="30"/>
        </w:rPr>
        <w:t>作出</w:t>
      </w:r>
      <w:proofErr w:type="gramEnd"/>
      <w:r w:rsidRPr="00937958">
        <w:rPr>
          <w:rFonts w:ascii="Arial" w:eastAsia="宋体" w:hAnsi="Arial" w:cs="Arial"/>
          <w:kern w:val="0"/>
          <w:sz w:val="30"/>
          <w:szCs w:val="30"/>
        </w:rPr>
        <w:t>行政处罚决定的，应当自</w:t>
      </w:r>
      <w:proofErr w:type="gramStart"/>
      <w:r w:rsidRPr="00937958">
        <w:rPr>
          <w:rFonts w:ascii="Arial" w:eastAsia="宋体" w:hAnsi="Arial" w:cs="Arial"/>
          <w:kern w:val="0"/>
          <w:sz w:val="30"/>
          <w:szCs w:val="30"/>
        </w:rPr>
        <w:t>作出</w:t>
      </w:r>
      <w:proofErr w:type="gramEnd"/>
      <w:r w:rsidRPr="00937958">
        <w:rPr>
          <w:rFonts w:ascii="Arial" w:eastAsia="宋体" w:hAnsi="Arial" w:cs="Arial"/>
          <w:kern w:val="0"/>
          <w:sz w:val="30"/>
          <w:szCs w:val="30"/>
        </w:rPr>
        <w:t>处罚决定之日起</w:t>
      </w:r>
      <w:r w:rsidRPr="00937958">
        <w:rPr>
          <w:rFonts w:ascii="Arial" w:eastAsia="宋体" w:hAnsi="Arial" w:cs="Arial"/>
          <w:kern w:val="0"/>
          <w:sz w:val="30"/>
          <w:szCs w:val="30"/>
        </w:rPr>
        <w:t>10</w:t>
      </w:r>
      <w:r w:rsidRPr="00937958">
        <w:rPr>
          <w:rFonts w:ascii="Arial" w:eastAsia="宋体" w:hAnsi="Arial" w:cs="Arial"/>
          <w:kern w:val="0"/>
          <w:sz w:val="30"/>
          <w:szCs w:val="30"/>
        </w:rPr>
        <w:t>日内将相关信息录入财政会计行业管理系统，并及时予以公告。</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第五十六条</w:t>
      </w:r>
      <w:r w:rsidRPr="00937958">
        <w:rPr>
          <w:rFonts w:ascii="Arial" w:eastAsia="宋体" w:hAnsi="Arial" w:cs="Arial"/>
          <w:kern w:val="0"/>
          <w:sz w:val="30"/>
          <w:szCs w:val="30"/>
        </w:rPr>
        <w:t> </w:t>
      </w:r>
      <w:r w:rsidRPr="00937958">
        <w:rPr>
          <w:rFonts w:ascii="Arial" w:eastAsia="宋体" w:hAnsi="Arial" w:cs="Arial"/>
          <w:kern w:val="0"/>
          <w:sz w:val="30"/>
          <w:szCs w:val="30"/>
        </w:rPr>
        <w:t>会计师事务所应当于每年</w:t>
      </w:r>
      <w:r w:rsidRPr="00937958">
        <w:rPr>
          <w:rFonts w:ascii="Arial" w:eastAsia="宋体" w:hAnsi="Arial" w:cs="Arial"/>
          <w:kern w:val="0"/>
          <w:sz w:val="30"/>
          <w:szCs w:val="30"/>
        </w:rPr>
        <w:t>5</w:t>
      </w:r>
      <w:r w:rsidRPr="00937958">
        <w:rPr>
          <w:rFonts w:ascii="Arial" w:eastAsia="宋体" w:hAnsi="Arial" w:cs="Arial"/>
          <w:kern w:val="0"/>
          <w:sz w:val="30"/>
          <w:szCs w:val="30"/>
        </w:rPr>
        <w:t>月</w:t>
      </w:r>
      <w:r w:rsidRPr="00937958">
        <w:rPr>
          <w:rFonts w:ascii="Arial" w:eastAsia="宋体" w:hAnsi="Arial" w:cs="Arial"/>
          <w:kern w:val="0"/>
          <w:sz w:val="30"/>
          <w:szCs w:val="30"/>
        </w:rPr>
        <w:t>31</w:t>
      </w:r>
      <w:r w:rsidRPr="00937958">
        <w:rPr>
          <w:rFonts w:ascii="Arial" w:eastAsia="宋体" w:hAnsi="Arial" w:cs="Arial"/>
          <w:kern w:val="0"/>
          <w:sz w:val="30"/>
          <w:szCs w:val="30"/>
        </w:rPr>
        <w:t>日之前，按照财政部要求通过财政会计行业管理系统向所在地的省级财政部门报备下列信息：</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（一）持续符合执业许可条件的相关信息；</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（二）上一年度经营情况；</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（三）内部治理及会计师事务所对分所实施实质性统一管理情况；</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（四）会计师事务所由于执行业务涉及法律诉讼情况。</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会计师事务所与境外会计师事务所有成员所、联系所或者业务合作关系的，应当同时报送相关信息，说明上一年度与境外会计师事务所合作开展业务的情况。</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会计师事务所在境外发展成员所、联系所或者设立分支机构的，应当同时报送相关信息。</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会计师事务所跨省级行政区划设有分所的，应当同时将分所有关材料报送分所所在地的省级财政部门。</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第五十七条</w:t>
      </w:r>
      <w:r w:rsidRPr="00937958">
        <w:rPr>
          <w:rFonts w:ascii="Arial" w:eastAsia="宋体" w:hAnsi="Arial" w:cs="Arial"/>
          <w:kern w:val="0"/>
          <w:sz w:val="30"/>
          <w:szCs w:val="30"/>
        </w:rPr>
        <w:t> </w:t>
      </w:r>
      <w:r w:rsidRPr="00937958">
        <w:rPr>
          <w:rFonts w:ascii="Arial" w:eastAsia="宋体" w:hAnsi="Arial" w:cs="Arial"/>
          <w:kern w:val="0"/>
          <w:sz w:val="30"/>
          <w:szCs w:val="30"/>
        </w:rPr>
        <w:t>省级财政部门收到会计师事务所按照本办法第五十六条的规定报送的材料后，应当对会计师事务所及其分所持续符合执业许可条件等情况进行汇总，于</w:t>
      </w:r>
      <w:r w:rsidRPr="00937958">
        <w:rPr>
          <w:rFonts w:ascii="Arial" w:eastAsia="宋体" w:hAnsi="Arial" w:cs="Arial"/>
          <w:kern w:val="0"/>
          <w:sz w:val="30"/>
          <w:szCs w:val="30"/>
        </w:rPr>
        <w:t>6</w:t>
      </w:r>
      <w:r w:rsidRPr="00937958">
        <w:rPr>
          <w:rFonts w:ascii="Arial" w:eastAsia="宋体" w:hAnsi="Arial" w:cs="Arial"/>
          <w:kern w:val="0"/>
          <w:sz w:val="30"/>
          <w:szCs w:val="30"/>
        </w:rPr>
        <w:t>月</w:t>
      </w:r>
      <w:r w:rsidRPr="00937958">
        <w:rPr>
          <w:rFonts w:ascii="Arial" w:eastAsia="宋体" w:hAnsi="Arial" w:cs="Arial"/>
          <w:kern w:val="0"/>
          <w:sz w:val="30"/>
          <w:szCs w:val="30"/>
        </w:rPr>
        <w:t>30</w:t>
      </w:r>
      <w:r w:rsidRPr="00937958">
        <w:rPr>
          <w:rFonts w:ascii="Arial" w:eastAsia="宋体" w:hAnsi="Arial" w:cs="Arial"/>
          <w:kern w:val="0"/>
          <w:sz w:val="30"/>
          <w:szCs w:val="30"/>
        </w:rPr>
        <w:t>日之前报财政</w:t>
      </w:r>
      <w:r w:rsidRPr="00937958">
        <w:rPr>
          <w:rFonts w:ascii="Arial" w:eastAsia="宋体" w:hAnsi="Arial" w:cs="Arial"/>
          <w:kern w:val="0"/>
          <w:sz w:val="30"/>
          <w:szCs w:val="30"/>
        </w:rPr>
        <w:lastRenderedPageBreak/>
        <w:t>部，并将持续符合执业许可条件的会计师事务所及其分所名单及时予以公告。</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第五十八条</w:t>
      </w:r>
      <w:r w:rsidRPr="00937958">
        <w:rPr>
          <w:rFonts w:ascii="Arial" w:eastAsia="宋体" w:hAnsi="Arial" w:cs="Arial"/>
          <w:kern w:val="0"/>
          <w:sz w:val="30"/>
          <w:szCs w:val="30"/>
        </w:rPr>
        <w:t> </w:t>
      </w:r>
      <w:r w:rsidRPr="00937958">
        <w:rPr>
          <w:rFonts w:ascii="Arial" w:eastAsia="宋体" w:hAnsi="Arial" w:cs="Arial"/>
          <w:kern w:val="0"/>
          <w:sz w:val="30"/>
          <w:szCs w:val="30"/>
        </w:rPr>
        <w:t>会计师事务所未按照本办法第五十一条、第五十六条规定报备的，省级以上财政部门应当责令限期补交报备材料、约谈首席合伙人（主任会计师），并视补交报备材料和约谈情况组织核查。</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第五十九条</w:t>
      </w:r>
      <w:r w:rsidRPr="00937958">
        <w:rPr>
          <w:rFonts w:ascii="Arial" w:eastAsia="宋体" w:hAnsi="Arial" w:cs="Arial"/>
          <w:kern w:val="0"/>
          <w:sz w:val="30"/>
          <w:szCs w:val="30"/>
        </w:rPr>
        <w:t> </w:t>
      </w:r>
      <w:r w:rsidRPr="00937958">
        <w:rPr>
          <w:rFonts w:ascii="Arial" w:eastAsia="宋体" w:hAnsi="Arial" w:cs="Arial"/>
          <w:kern w:val="0"/>
          <w:sz w:val="30"/>
          <w:szCs w:val="30"/>
        </w:rPr>
        <w:t>会计师事务所及其分所未能持续符合执业许可条件的，会计师事务所应当在</w:t>
      </w:r>
      <w:r w:rsidRPr="00937958">
        <w:rPr>
          <w:rFonts w:ascii="Arial" w:eastAsia="宋体" w:hAnsi="Arial" w:cs="Arial"/>
          <w:kern w:val="0"/>
          <w:sz w:val="30"/>
          <w:szCs w:val="30"/>
        </w:rPr>
        <w:t>20</w:t>
      </w:r>
      <w:r w:rsidRPr="00937958">
        <w:rPr>
          <w:rFonts w:ascii="Arial" w:eastAsia="宋体" w:hAnsi="Arial" w:cs="Arial"/>
          <w:kern w:val="0"/>
          <w:sz w:val="30"/>
          <w:szCs w:val="30"/>
        </w:rPr>
        <w:t>日内向所在地的省级财政部门报告，并在报告日后</w:t>
      </w:r>
      <w:r w:rsidRPr="00937958">
        <w:rPr>
          <w:rFonts w:ascii="Arial" w:eastAsia="宋体" w:hAnsi="Arial" w:cs="Arial"/>
          <w:kern w:val="0"/>
          <w:sz w:val="30"/>
          <w:szCs w:val="30"/>
        </w:rPr>
        <w:t>60</w:t>
      </w:r>
      <w:r w:rsidRPr="00937958">
        <w:rPr>
          <w:rFonts w:ascii="Arial" w:eastAsia="宋体" w:hAnsi="Arial" w:cs="Arial"/>
          <w:kern w:val="0"/>
          <w:sz w:val="30"/>
          <w:szCs w:val="30"/>
        </w:rPr>
        <w:t>日内自行整改。</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省级财政部门在日常管理、监督检查中发现会计师事务所及其分所未持续符合执业许可条件的，应当责令其在</w:t>
      </w:r>
      <w:r w:rsidRPr="00937958">
        <w:rPr>
          <w:rFonts w:ascii="Arial" w:eastAsia="宋体" w:hAnsi="Arial" w:cs="Arial"/>
          <w:kern w:val="0"/>
          <w:sz w:val="30"/>
          <w:szCs w:val="30"/>
        </w:rPr>
        <w:t>60</w:t>
      </w:r>
      <w:r w:rsidRPr="00937958">
        <w:rPr>
          <w:rFonts w:ascii="Arial" w:eastAsia="宋体" w:hAnsi="Arial" w:cs="Arial"/>
          <w:kern w:val="0"/>
          <w:sz w:val="30"/>
          <w:szCs w:val="30"/>
        </w:rPr>
        <w:t>日内整改。</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整改期满，会计师事务所及其分所仍未达到执业许可条件的，由所在地的省级财政部门撤销执业许可并予以公告。</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第六十条</w:t>
      </w:r>
      <w:r w:rsidRPr="00937958">
        <w:rPr>
          <w:rFonts w:ascii="Arial" w:eastAsia="宋体" w:hAnsi="Arial" w:cs="Arial"/>
          <w:kern w:val="0"/>
          <w:sz w:val="30"/>
          <w:szCs w:val="30"/>
        </w:rPr>
        <w:t> </w:t>
      </w:r>
      <w:r w:rsidRPr="00937958">
        <w:rPr>
          <w:rFonts w:ascii="Arial" w:eastAsia="宋体" w:hAnsi="Arial" w:cs="Arial"/>
          <w:kern w:val="0"/>
          <w:sz w:val="30"/>
          <w:szCs w:val="30"/>
        </w:rPr>
        <w:t>会计师事务所和注册会计师必须按照执业准则、规则的要求，在实施必要的审计程序后，以经过核实的审计证据为依据，形成审计意见，出具审计报告，不得有下列行为：</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（一）在未履行必要的审计程序，未获取充分适当的审计证据的情况下出具审计报告；</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（二）对同一委托单位的同一事项，依据相同的审计证据出具不同结论的审计报告；</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（三）隐瞒审计中发现的问题，发表不恰当的审计意见；</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lastRenderedPageBreak/>
        <w:t xml:space="preserve">　　（四）为被审计单位编造或者伪造事由，出具虚假或者不实的审计报告；</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（五）未实施严格的逐级复核制度，未按规定编制和保存审计工作底稿；</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（六）未保持形式上和实质上的独立；</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（七）违反执业准则、规则的其他行为。</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第六十一条</w:t>
      </w:r>
      <w:r w:rsidRPr="00937958">
        <w:rPr>
          <w:rFonts w:ascii="Arial" w:eastAsia="宋体" w:hAnsi="Arial" w:cs="Arial"/>
          <w:kern w:val="0"/>
          <w:sz w:val="30"/>
          <w:szCs w:val="30"/>
        </w:rPr>
        <w:t> </w:t>
      </w:r>
      <w:r w:rsidRPr="00937958">
        <w:rPr>
          <w:rFonts w:ascii="Arial" w:eastAsia="宋体" w:hAnsi="Arial" w:cs="Arial"/>
          <w:kern w:val="0"/>
          <w:sz w:val="30"/>
          <w:szCs w:val="30"/>
        </w:rPr>
        <w:t>注册会计师不得有下列行为：</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（一）在执行审计业务期间，在法律、行政法规规定不</w:t>
      </w:r>
      <w:r w:rsidRPr="00937958">
        <w:rPr>
          <w:rFonts w:ascii="Arial" w:eastAsia="宋体" w:hAnsi="Arial" w:cs="Arial"/>
          <w:kern w:val="0"/>
          <w:sz w:val="30"/>
          <w:szCs w:val="30"/>
        </w:rPr>
        <w:t xml:space="preserve">  </w:t>
      </w:r>
      <w:r w:rsidRPr="00937958">
        <w:rPr>
          <w:rFonts w:ascii="Arial" w:eastAsia="宋体" w:hAnsi="Arial" w:cs="Arial"/>
          <w:kern w:val="0"/>
          <w:sz w:val="30"/>
          <w:szCs w:val="30"/>
        </w:rPr>
        <w:t>得买卖被审计单位的股票、债券或者不得购买被审计单位或者个人的其他财产的期限内，买卖被审计单位的股票、债券或者购买被审计单位或者个人所拥有的其他财产；</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（二）索取、收受委托合同约定以外的酬金或者其他财物，或者利用执行业务之便，谋取其他不正当利益；</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（三）接受委托催收债款；</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（四）允许他人以本人名义执行业务；</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（五）同时在两个或者两个以上的会计师事务所执行业务；</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（六）同时为被审计单位编制财务会计报告；</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（七）对其能力进行广告宣传以招揽业务；</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（八）违反法律、行政法规的其他行为。</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第六十二条</w:t>
      </w:r>
      <w:r w:rsidRPr="00937958">
        <w:rPr>
          <w:rFonts w:ascii="Arial" w:eastAsia="宋体" w:hAnsi="Arial" w:cs="Arial"/>
          <w:kern w:val="0"/>
          <w:sz w:val="30"/>
          <w:szCs w:val="30"/>
        </w:rPr>
        <w:t> </w:t>
      </w:r>
      <w:r w:rsidRPr="00937958">
        <w:rPr>
          <w:rFonts w:ascii="Arial" w:eastAsia="宋体" w:hAnsi="Arial" w:cs="Arial"/>
          <w:kern w:val="0"/>
          <w:sz w:val="30"/>
          <w:szCs w:val="30"/>
        </w:rPr>
        <w:t>会计师事务所不得有下列行为：</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（一）分支机构未取得执业许可；</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（二）对分所未实施实质性统一管理；</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lastRenderedPageBreak/>
        <w:t xml:space="preserve">　　（三）向省级以上财政部门提供虚假材料或者不及时报送相关材料；</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（四）雇用正在其他会计师事务所执业的注册会计师，或者允许本所人员以他人名义执行业务，或者明知本所的注册会计师在其他会计师事务所执业而不予制止；</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（五）允许注册会计师在本所挂名而不在本所执行业务，或者明知本所注册会计师在其他单位从事获取工资性收入的工作而不予制止；</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（六）借用、冒用其他单位名义承办业务；</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（七）允许其他单位或者个人以本所名义承办业务；</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（八）采取强迫、欺诈、贿赂等不正当方式招揽业务，或者通过网络平台或者其他媒介售卖注册会计师业务报告；</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（九）承办与自身规模、执业能力、风险承担能力不匹配的业务；</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（十）违反法律、行政法规的其他行为。</w:t>
      </w:r>
    </w:p>
    <w:p w:rsidR="00937958" w:rsidRPr="00937958" w:rsidRDefault="00937958" w:rsidP="00937958">
      <w:pPr>
        <w:widowControl/>
        <w:spacing w:beforeLines="100" w:before="312" w:afterLines="100" w:after="312" w:line="432" w:lineRule="auto"/>
        <w:jc w:val="center"/>
        <w:rPr>
          <w:rFonts w:ascii="Arial" w:eastAsia="宋体" w:hAnsi="Arial" w:cs="Arial"/>
          <w:b/>
          <w:bCs/>
          <w:kern w:val="0"/>
          <w:sz w:val="30"/>
          <w:szCs w:val="30"/>
        </w:rPr>
      </w:pPr>
      <w:r w:rsidRPr="00937958">
        <w:rPr>
          <w:rFonts w:ascii="Arial" w:eastAsia="宋体" w:hAnsi="Arial" w:cs="Arial"/>
          <w:b/>
          <w:bCs/>
          <w:kern w:val="0"/>
          <w:sz w:val="30"/>
          <w:szCs w:val="30"/>
        </w:rPr>
        <w:t>第六章</w:t>
      </w:r>
      <w:r w:rsidRPr="00937958">
        <w:rPr>
          <w:rFonts w:ascii="Arial" w:eastAsia="宋体" w:hAnsi="Arial" w:cs="Arial"/>
          <w:b/>
          <w:bCs/>
          <w:kern w:val="0"/>
          <w:sz w:val="30"/>
          <w:szCs w:val="30"/>
        </w:rPr>
        <w:t>  </w:t>
      </w:r>
      <w:r w:rsidRPr="00937958">
        <w:rPr>
          <w:rFonts w:ascii="Arial" w:eastAsia="宋体" w:hAnsi="Arial" w:cs="Arial"/>
          <w:b/>
          <w:bCs/>
          <w:kern w:val="0"/>
          <w:sz w:val="30"/>
          <w:szCs w:val="30"/>
        </w:rPr>
        <w:t>法律责任</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第六十三条</w:t>
      </w:r>
      <w:r w:rsidRPr="00937958">
        <w:rPr>
          <w:rFonts w:ascii="Arial" w:eastAsia="宋体" w:hAnsi="Arial" w:cs="Arial"/>
          <w:kern w:val="0"/>
          <w:sz w:val="30"/>
          <w:szCs w:val="30"/>
        </w:rPr>
        <w:t> </w:t>
      </w:r>
      <w:r w:rsidRPr="00937958">
        <w:rPr>
          <w:rFonts w:ascii="Arial" w:eastAsia="宋体" w:hAnsi="Arial" w:cs="Arial"/>
          <w:kern w:val="0"/>
          <w:sz w:val="30"/>
          <w:szCs w:val="30"/>
        </w:rPr>
        <w:t>会计师事务所或者注册会计师违反法律法规及本办法规定的，由省级以上财政部门依法给予行政处罚。</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违法情节轻微，没有造成危害后果的，省级以上财政部门可以采取责令限期整改、下达监管关注函、出具管理建议书、约谈、通报等方式进行处理。</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lastRenderedPageBreak/>
        <w:t xml:space="preserve">　　第六十四条</w:t>
      </w:r>
      <w:r w:rsidRPr="00937958">
        <w:rPr>
          <w:rFonts w:ascii="Arial" w:eastAsia="宋体" w:hAnsi="Arial" w:cs="Arial"/>
          <w:kern w:val="0"/>
          <w:sz w:val="30"/>
          <w:szCs w:val="30"/>
        </w:rPr>
        <w:t> </w:t>
      </w:r>
      <w:r w:rsidRPr="00937958">
        <w:rPr>
          <w:rFonts w:ascii="Arial" w:eastAsia="宋体" w:hAnsi="Arial" w:cs="Arial"/>
          <w:kern w:val="0"/>
          <w:sz w:val="30"/>
          <w:szCs w:val="30"/>
        </w:rPr>
        <w:t>会计师事务所采取隐瞒有关情况、提供虚假材料等手段拒绝提供申请执业许可情况的真实材料的，省级财政部门不予受理或者不予许可，并对会计师事务所和负有责任的相关人员给予警告。</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会计师事务所采取欺骗、贿赂等不正当手段获得会计师事务所执业许可的，由省级财政部门予以撤销，并对负有责任的相关人员给予警告。</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第六十五条</w:t>
      </w:r>
      <w:r w:rsidRPr="00937958">
        <w:rPr>
          <w:rFonts w:ascii="Arial" w:eastAsia="宋体" w:hAnsi="Arial" w:cs="Arial"/>
          <w:kern w:val="0"/>
          <w:sz w:val="30"/>
          <w:szCs w:val="30"/>
        </w:rPr>
        <w:t> </w:t>
      </w:r>
      <w:r w:rsidRPr="00937958">
        <w:rPr>
          <w:rFonts w:ascii="Arial" w:eastAsia="宋体" w:hAnsi="Arial" w:cs="Arial"/>
          <w:kern w:val="0"/>
          <w:sz w:val="30"/>
          <w:szCs w:val="30"/>
        </w:rPr>
        <w:t>会计师事务所及其分所已办理</w:t>
      </w:r>
      <w:proofErr w:type="gramStart"/>
      <w:r w:rsidRPr="00937958">
        <w:rPr>
          <w:rFonts w:ascii="Arial" w:eastAsia="宋体" w:hAnsi="Arial" w:cs="Arial"/>
          <w:kern w:val="0"/>
          <w:sz w:val="30"/>
          <w:szCs w:val="30"/>
        </w:rPr>
        <w:t>完工商登记</w:t>
      </w:r>
      <w:proofErr w:type="gramEnd"/>
      <w:r w:rsidRPr="00937958">
        <w:rPr>
          <w:rFonts w:ascii="Arial" w:eastAsia="宋体" w:hAnsi="Arial" w:cs="Arial"/>
          <w:kern w:val="0"/>
          <w:sz w:val="30"/>
          <w:szCs w:val="30"/>
        </w:rPr>
        <w:t>手续但未在规定时间内申请执业许可的，以及违反本办法第二十二条第三款、第三十二条第三款、第四十二条规定的，由省级财政部门责令限期改正，逾期不改正的，通知工商行政管理部门依法进行处理，并予以公告，对其执行合伙事务合伙人、法定代表人或者分所负责人给予警告，不予办理变更、转所手续。</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第六十六条</w:t>
      </w:r>
      <w:r w:rsidRPr="00937958">
        <w:rPr>
          <w:rFonts w:ascii="Arial" w:eastAsia="宋体" w:hAnsi="Arial" w:cs="Arial"/>
          <w:kern w:val="0"/>
          <w:sz w:val="30"/>
          <w:szCs w:val="30"/>
        </w:rPr>
        <w:t> </w:t>
      </w:r>
      <w:r w:rsidRPr="00937958">
        <w:rPr>
          <w:rFonts w:ascii="Arial" w:eastAsia="宋体" w:hAnsi="Arial" w:cs="Arial"/>
          <w:kern w:val="0"/>
          <w:sz w:val="30"/>
          <w:szCs w:val="30"/>
        </w:rPr>
        <w:t>会计师事务所有下列情形之一的，由省级以上财政部门责令限期改正，逾期不改正的可以按照本办法第六十三条第二款的规定进行处理：</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（一）未按照本办法第二十三条规定办理转所手续的；</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（二）分所名称不符合本办法第二十六条规定的；</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（三）未按照本办法第三十三条至三十五条第一款规定办理有关变更事项备案手续的。</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第六十七条</w:t>
      </w:r>
      <w:r w:rsidRPr="00937958">
        <w:rPr>
          <w:rFonts w:ascii="Arial" w:eastAsia="宋体" w:hAnsi="Arial" w:cs="Arial"/>
          <w:kern w:val="0"/>
          <w:sz w:val="30"/>
          <w:szCs w:val="30"/>
        </w:rPr>
        <w:t> </w:t>
      </w:r>
      <w:r w:rsidRPr="00937958">
        <w:rPr>
          <w:rFonts w:ascii="Arial" w:eastAsia="宋体" w:hAnsi="Arial" w:cs="Arial"/>
          <w:kern w:val="0"/>
          <w:sz w:val="30"/>
          <w:szCs w:val="30"/>
        </w:rPr>
        <w:t>会计师事务所违反本办法第六十条第一项至第四项规定的，由省级以上财政部门给予警告，没收违法所得，可</w:t>
      </w:r>
      <w:r w:rsidRPr="00937958">
        <w:rPr>
          <w:rFonts w:ascii="Arial" w:eastAsia="宋体" w:hAnsi="Arial" w:cs="Arial"/>
          <w:kern w:val="0"/>
          <w:sz w:val="30"/>
          <w:szCs w:val="30"/>
        </w:rPr>
        <w:lastRenderedPageBreak/>
        <w:t>以并处违法所得</w:t>
      </w:r>
      <w:r w:rsidRPr="00937958">
        <w:rPr>
          <w:rFonts w:ascii="Arial" w:eastAsia="宋体" w:hAnsi="Arial" w:cs="Arial"/>
          <w:kern w:val="0"/>
          <w:sz w:val="30"/>
          <w:szCs w:val="30"/>
        </w:rPr>
        <w:t>1</w:t>
      </w:r>
      <w:r w:rsidRPr="00937958">
        <w:rPr>
          <w:rFonts w:ascii="Arial" w:eastAsia="宋体" w:hAnsi="Arial" w:cs="Arial"/>
          <w:kern w:val="0"/>
          <w:sz w:val="30"/>
          <w:szCs w:val="30"/>
        </w:rPr>
        <w:t>倍以上</w:t>
      </w:r>
      <w:r w:rsidRPr="00937958">
        <w:rPr>
          <w:rFonts w:ascii="Arial" w:eastAsia="宋体" w:hAnsi="Arial" w:cs="Arial"/>
          <w:kern w:val="0"/>
          <w:sz w:val="30"/>
          <w:szCs w:val="30"/>
        </w:rPr>
        <w:t>5</w:t>
      </w:r>
      <w:r w:rsidRPr="00937958">
        <w:rPr>
          <w:rFonts w:ascii="Arial" w:eastAsia="宋体" w:hAnsi="Arial" w:cs="Arial"/>
          <w:kern w:val="0"/>
          <w:sz w:val="30"/>
          <w:szCs w:val="30"/>
        </w:rPr>
        <w:t>倍以下的罚款；情节严重的，并可以由省级以上财政部门暂停其执业</w:t>
      </w:r>
      <w:r w:rsidRPr="00937958">
        <w:rPr>
          <w:rFonts w:ascii="Arial" w:eastAsia="宋体" w:hAnsi="Arial" w:cs="Arial"/>
          <w:kern w:val="0"/>
          <w:sz w:val="30"/>
          <w:szCs w:val="30"/>
        </w:rPr>
        <w:t>1</w:t>
      </w:r>
      <w:r w:rsidRPr="00937958">
        <w:rPr>
          <w:rFonts w:ascii="Arial" w:eastAsia="宋体" w:hAnsi="Arial" w:cs="Arial"/>
          <w:kern w:val="0"/>
          <w:sz w:val="30"/>
          <w:szCs w:val="30"/>
        </w:rPr>
        <w:t>个月到</w:t>
      </w:r>
      <w:r w:rsidRPr="00937958">
        <w:rPr>
          <w:rFonts w:ascii="Arial" w:eastAsia="宋体" w:hAnsi="Arial" w:cs="Arial"/>
          <w:kern w:val="0"/>
          <w:sz w:val="30"/>
          <w:szCs w:val="30"/>
        </w:rPr>
        <w:t>1</w:t>
      </w:r>
      <w:r w:rsidRPr="00937958">
        <w:rPr>
          <w:rFonts w:ascii="Arial" w:eastAsia="宋体" w:hAnsi="Arial" w:cs="Arial"/>
          <w:kern w:val="0"/>
          <w:sz w:val="30"/>
          <w:szCs w:val="30"/>
        </w:rPr>
        <w:t>年或者吊销执业许可。</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会计师事务所违反本办法第六十条第五项至第七项规定，情节轻微，没有造成危害后果的，按照本办法第六十三条第二款的规定进行处理；情节严重的，由省级以上财政部门给予警告，没收违法所得。</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第六十八条</w:t>
      </w:r>
      <w:r w:rsidRPr="00937958">
        <w:rPr>
          <w:rFonts w:ascii="Arial" w:eastAsia="宋体" w:hAnsi="Arial" w:cs="Arial"/>
          <w:kern w:val="0"/>
          <w:sz w:val="30"/>
          <w:szCs w:val="30"/>
        </w:rPr>
        <w:t> </w:t>
      </w:r>
      <w:r w:rsidRPr="00937958">
        <w:rPr>
          <w:rFonts w:ascii="Arial" w:eastAsia="宋体" w:hAnsi="Arial" w:cs="Arial"/>
          <w:kern w:val="0"/>
          <w:sz w:val="30"/>
          <w:szCs w:val="30"/>
        </w:rPr>
        <w:t>会计师事务所违反本办法第二十四条、第六十二条第二项至第十项规定的，由省级以上财政部门责令限期整改，未按规定期限整改的，对会计师事务所给予警告，有违法所得的，可以并处违法所得</w:t>
      </w:r>
      <w:r w:rsidRPr="00937958">
        <w:rPr>
          <w:rFonts w:ascii="Arial" w:eastAsia="宋体" w:hAnsi="Arial" w:cs="Arial"/>
          <w:kern w:val="0"/>
          <w:sz w:val="30"/>
          <w:szCs w:val="30"/>
        </w:rPr>
        <w:t>1</w:t>
      </w:r>
      <w:r w:rsidRPr="00937958">
        <w:rPr>
          <w:rFonts w:ascii="Arial" w:eastAsia="宋体" w:hAnsi="Arial" w:cs="Arial"/>
          <w:kern w:val="0"/>
          <w:sz w:val="30"/>
          <w:szCs w:val="30"/>
        </w:rPr>
        <w:t>倍以上</w:t>
      </w:r>
      <w:r w:rsidRPr="00937958">
        <w:rPr>
          <w:rFonts w:ascii="Arial" w:eastAsia="宋体" w:hAnsi="Arial" w:cs="Arial"/>
          <w:kern w:val="0"/>
          <w:sz w:val="30"/>
          <w:szCs w:val="30"/>
        </w:rPr>
        <w:t>3</w:t>
      </w:r>
      <w:r w:rsidRPr="00937958">
        <w:rPr>
          <w:rFonts w:ascii="Arial" w:eastAsia="宋体" w:hAnsi="Arial" w:cs="Arial"/>
          <w:kern w:val="0"/>
          <w:sz w:val="30"/>
          <w:szCs w:val="30"/>
        </w:rPr>
        <w:t>倍以下罚款，最高不超过</w:t>
      </w:r>
      <w:r w:rsidRPr="00937958">
        <w:rPr>
          <w:rFonts w:ascii="Arial" w:eastAsia="宋体" w:hAnsi="Arial" w:cs="Arial"/>
          <w:kern w:val="0"/>
          <w:sz w:val="30"/>
          <w:szCs w:val="30"/>
        </w:rPr>
        <w:t>3</w:t>
      </w:r>
      <w:r w:rsidRPr="00937958">
        <w:rPr>
          <w:rFonts w:ascii="Arial" w:eastAsia="宋体" w:hAnsi="Arial" w:cs="Arial"/>
          <w:kern w:val="0"/>
          <w:sz w:val="30"/>
          <w:szCs w:val="30"/>
        </w:rPr>
        <w:t>万元；没有违法所得的，可以并处以</w:t>
      </w:r>
      <w:r w:rsidRPr="00937958">
        <w:rPr>
          <w:rFonts w:ascii="Arial" w:eastAsia="宋体" w:hAnsi="Arial" w:cs="Arial"/>
          <w:kern w:val="0"/>
          <w:sz w:val="30"/>
          <w:szCs w:val="30"/>
        </w:rPr>
        <w:t>1</w:t>
      </w:r>
      <w:r w:rsidRPr="00937958">
        <w:rPr>
          <w:rFonts w:ascii="Arial" w:eastAsia="宋体" w:hAnsi="Arial" w:cs="Arial"/>
          <w:kern w:val="0"/>
          <w:sz w:val="30"/>
          <w:szCs w:val="30"/>
        </w:rPr>
        <w:t>万元以下的罚款。对会计师事务所首席合伙人（主任会计师）等相关管理人员和直接责任人员可以给予警告，情节严重的，可以并处</w:t>
      </w:r>
      <w:r w:rsidRPr="00937958">
        <w:rPr>
          <w:rFonts w:ascii="Arial" w:eastAsia="宋体" w:hAnsi="Arial" w:cs="Arial"/>
          <w:kern w:val="0"/>
          <w:sz w:val="30"/>
          <w:szCs w:val="30"/>
        </w:rPr>
        <w:t>1</w:t>
      </w:r>
      <w:r w:rsidRPr="00937958">
        <w:rPr>
          <w:rFonts w:ascii="Arial" w:eastAsia="宋体" w:hAnsi="Arial" w:cs="Arial"/>
          <w:kern w:val="0"/>
          <w:sz w:val="30"/>
          <w:szCs w:val="30"/>
        </w:rPr>
        <w:t>万元以下罚款；涉嫌犯罪的，移送司法机关，依法追究刑事责任。</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第六十九条</w:t>
      </w:r>
      <w:r w:rsidRPr="00937958">
        <w:rPr>
          <w:rFonts w:ascii="Arial" w:eastAsia="宋体" w:hAnsi="Arial" w:cs="Arial"/>
          <w:kern w:val="0"/>
          <w:sz w:val="30"/>
          <w:szCs w:val="30"/>
        </w:rPr>
        <w:t> </w:t>
      </w:r>
      <w:r w:rsidRPr="00937958">
        <w:rPr>
          <w:rFonts w:ascii="Arial" w:eastAsia="宋体" w:hAnsi="Arial" w:cs="Arial"/>
          <w:kern w:val="0"/>
          <w:sz w:val="30"/>
          <w:szCs w:val="30"/>
        </w:rPr>
        <w:t>会计师事务所违反本办法第四十四条、第五十四条规定的，由省级以上财政部门对会计师事务所给予警告，可以并处</w:t>
      </w:r>
      <w:r w:rsidRPr="00937958">
        <w:rPr>
          <w:rFonts w:ascii="Arial" w:eastAsia="宋体" w:hAnsi="Arial" w:cs="Arial"/>
          <w:kern w:val="0"/>
          <w:sz w:val="30"/>
          <w:szCs w:val="30"/>
        </w:rPr>
        <w:t>1</w:t>
      </w:r>
      <w:r w:rsidRPr="00937958">
        <w:rPr>
          <w:rFonts w:ascii="Arial" w:eastAsia="宋体" w:hAnsi="Arial" w:cs="Arial"/>
          <w:kern w:val="0"/>
          <w:sz w:val="30"/>
          <w:szCs w:val="30"/>
        </w:rPr>
        <w:t>万元以下的罚款；对会计师事务所首席合伙人（主任会计师）等相关管理人员和直接责任人员给予警告，可以并处</w:t>
      </w:r>
      <w:r w:rsidRPr="00937958">
        <w:rPr>
          <w:rFonts w:ascii="Arial" w:eastAsia="宋体" w:hAnsi="Arial" w:cs="Arial"/>
          <w:kern w:val="0"/>
          <w:sz w:val="30"/>
          <w:szCs w:val="30"/>
        </w:rPr>
        <w:t>1</w:t>
      </w:r>
      <w:r w:rsidRPr="00937958">
        <w:rPr>
          <w:rFonts w:ascii="Arial" w:eastAsia="宋体" w:hAnsi="Arial" w:cs="Arial"/>
          <w:kern w:val="0"/>
          <w:sz w:val="30"/>
          <w:szCs w:val="30"/>
        </w:rPr>
        <w:t>万元以下罚款。</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第七十条</w:t>
      </w:r>
      <w:r w:rsidRPr="00937958">
        <w:rPr>
          <w:rFonts w:ascii="Arial" w:eastAsia="宋体" w:hAnsi="Arial" w:cs="Arial"/>
          <w:kern w:val="0"/>
          <w:sz w:val="30"/>
          <w:szCs w:val="30"/>
        </w:rPr>
        <w:t> </w:t>
      </w:r>
      <w:r w:rsidRPr="00937958">
        <w:rPr>
          <w:rFonts w:ascii="Arial" w:eastAsia="宋体" w:hAnsi="Arial" w:cs="Arial"/>
          <w:kern w:val="0"/>
          <w:sz w:val="30"/>
          <w:szCs w:val="30"/>
        </w:rPr>
        <w:t>注册会计师违反本办法第六十条第一项至第四项规定的，由省级以上财政部门给予警告；情节严重的，可以由省</w:t>
      </w:r>
      <w:r w:rsidRPr="00937958">
        <w:rPr>
          <w:rFonts w:ascii="Arial" w:eastAsia="宋体" w:hAnsi="Arial" w:cs="Arial"/>
          <w:kern w:val="0"/>
          <w:sz w:val="30"/>
          <w:szCs w:val="30"/>
        </w:rPr>
        <w:lastRenderedPageBreak/>
        <w:t>级以上财政部门暂停其执行业务</w:t>
      </w:r>
      <w:r w:rsidRPr="00937958">
        <w:rPr>
          <w:rFonts w:ascii="Arial" w:eastAsia="宋体" w:hAnsi="Arial" w:cs="Arial"/>
          <w:kern w:val="0"/>
          <w:sz w:val="30"/>
          <w:szCs w:val="30"/>
        </w:rPr>
        <w:t>1</w:t>
      </w:r>
      <w:r w:rsidRPr="00937958">
        <w:rPr>
          <w:rFonts w:ascii="Arial" w:eastAsia="宋体" w:hAnsi="Arial" w:cs="Arial"/>
          <w:kern w:val="0"/>
          <w:sz w:val="30"/>
          <w:szCs w:val="30"/>
        </w:rPr>
        <w:t>个月至</w:t>
      </w:r>
      <w:r w:rsidRPr="00937958">
        <w:rPr>
          <w:rFonts w:ascii="Arial" w:eastAsia="宋体" w:hAnsi="Arial" w:cs="Arial"/>
          <w:kern w:val="0"/>
          <w:sz w:val="30"/>
          <w:szCs w:val="30"/>
        </w:rPr>
        <w:t>1</w:t>
      </w:r>
      <w:r w:rsidRPr="00937958">
        <w:rPr>
          <w:rFonts w:ascii="Arial" w:eastAsia="宋体" w:hAnsi="Arial" w:cs="Arial"/>
          <w:kern w:val="0"/>
          <w:sz w:val="30"/>
          <w:szCs w:val="30"/>
        </w:rPr>
        <w:t>年或者吊销注册会计师证书。</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注册会计师违反本办法第六十条第五项至第七项规定的，情节轻微，没有造成危害后果的，按照本办法第六十三条第二款的规定进行处理；情节严重的，由省级以上财政部门给予警告。</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第七十一条</w:t>
      </w:r>
      <w:r w:rsidRPr="00937958">
        <w:rPr>
          <w:rFonts w:ascii="Arial" w:eastAsia="宋体" w:hAnsi="Arial" w:cs="Arial"/>
          <w:kern w:val="0"/>
          <w:sz w:val="30"/>
          <w:szCs w:val="30"/>
        </w:rPr>
        <w:t> </w:t>
      </w:r>
      <w:r w:rsidRPr="00937958">
        <w:rPr>
          <w:rFonts w:ascii="Arial" w:eastAsia="宋体" w:hAnsi="Arial" w:cs="Arial"/>
          <w:kern w:val="0"/>
          <w:sz w:val="30"/>
          <w:szCs w:val="30"/>
        </w:rPr>
        <w:t>注册会计师违反本办法第六十一条规定，情节轻微，没有造成危害后果的，按照本办法第六十三条第二款的规定进行处理；情节严重的，由省级以上财政部门给予警告，有违法所得的，可以并处违法所得</w:t>
      </w:r>
      <w:r w:rsidRPr="00937958">
        <w:rPr>
          <w:rFonts w:ascii="Arial" w:eastAsia="宋体" w:hAnsi="Arial" w:cs="Arial"/>
          <w:kern w:val="0"/>
          <w:sz w:val="30"/>
          <w:szCs w:val="30"/>
        </w:rPr>
        <w:t>1</w:t>
      </w:r>
      <w:r w:rsidRPr="00937958">
        <w:rPr>
          <w:rFonts w:ascii="Arial" w:eastAsia="宋体" w:hAnsi="Arial" w:cs="Arial"/>
          <w:kern w:val="0"/>
          <w:sz w:val="30"/>
          <w:szCs w:val="30"/>
        </w:rPr>
        <w:t>倍以上</w:t>
      </w:r>
      <w:r w:rsidRPr="00937958">
        <w:rPr>
          <w:rFonts w:ascii="Arial" w:eastAsia="宋体" w:hAnsi="Arial" w:cs="Arial"/>
          <w:kern w:val="0"/>
          <w:sz w:val="30"/>
          <w:szCs w:val="30"/>
        </w:rPr>
        <w:t>3</w:t>
      </w:r>
      <w:r w:rsidRPr="00937958">
        <w:rPr>
          <w:rFonts w:ascii="Arial" w:eastAsia="宋体" w:hAnsi="Arial" w:cs="Arial"/>
          <w:kern w:val="0"/>
          <w:sz w:val="30"/>
          <w:szCs w:val="30"/>
        </w:rPr>
        <w:t>倍以下的罚款，最高不超过</w:t>
      </w:r>
      <w:r w:rsidRPr="00937958">
        <w:rPr>
          <w:rFonts w:ascii="Arial" w:eastAsia="宋体" w:hAnsi="Arial" w:cs="Arial"/>
          <w:kern w:val="0"/>
          <w:sz w:val="30"/>
          <w:szCs w:val="30"/>
        </w:rPr>
        <w:t>3</w:t>
      </w:r>
      <w:r w:rsidRPr="00937958">
        <w:rPr>
          <w:rFonts w:ascii="Arial" w:eastAsia="宋体" w:hAnsi="Arial" w:cs="Arial"/>
          <w:kern w:val="0"/>
          <w:sz w:val="30"/>
          <w:szCs w:val="30"/>
        </w:rPr>
        <w:t>万元；没有违法所得的，可以并处以</w:t>
      </w:r>
      <w:r w:rsidRPr="00937958">
        <w:rPr>
          <w:rFonts w:ascii="Arial" w:eastAsia="宋体" w:hAnsi="Arial" w:cs="Arial"/>
          <w:kern w:val="0"/>
          <w:sz w:val="30"/>
          <w:szCs w:val="30"/>
        </w:rPr>
        <w:t>1</w:t>
      </w:r>
      <w:r w:rsidRPr="00937958">
        <w:rPr>
          <w:rFonts w:ascii="Arial" w:eastAsia="宋体" w:hAnsi="Arial" w:cs="Arial"/>
          <w:kern w:val="0"/>
          <w:sz w:val="30"/>
          <w:szCs w:val="30"/>
        </w:rPr>
        <w:t>万元以下罚款。</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第七十二条</w:t>
      </w:r>
      <w:r w:rsidRPr="00937958">
        <w:rPr>
          <w:rFonts w:ascii="Arial" w:eastAsia="宋体" w:hAnsi="Arial" w:cs="Arial"/>
          <w:kern w:val="0"/>
          <w:sz w:val="30"/>
          <w:szCs w:val="30"/>
        </w:rPr>
        <w:t> </w:t>
      </w:r>
      <w:r w:rsidRPr="00937958">
        <w:rPr>
          <w:rFonts w:ascii="Arial" w:eastAsia="宋体" w:hAnsi="Arial" w:cs="Arial"/>
          <w:kern w:val="0"/>
          <w:sz w:val="30"/>
          <w:szCs w:val="30"/>
        </w:rPr>
        <w:t>法人或者其他组织未获得执业许可，或者被撤销、注销执业许可后继续承办注册会计师法</w:t>
      </w:r>
      <w:proofErr w:type="gramStart"/>
      <w:r w:rsidRPr="00937958">
        <w:rPr>
          <w:rFonts w:ascii="Arial" w:eastAsia="宋体" w:hAnsi="Arial" w:cs="Arial"/>
          <w:kern w:val="0"/>
          <w:sz w:val="30"/>
          <w:szCs w:val="30"/>
        </w:rPr>
        <w:t>定业务</w:t>
      </w:r>
      <w:proofErr w:type="gramEnd"/>
      <w:r w:rsidRPr="00937958">
        <w:rPr>
          <w:rFonts w:ascii="Arial" w:eastAsia="宋体" w:hAnsi="Arial" w:cs="Arial"/>
          <w:kern w:val="0"/>
          <w:sz w:val="30"/>
          <w:szCs w:val="30"/>
        </w:rPr>
        <w:t>的，由省级以上财政部门责令其停止违法活动，没收违法所得，可以并处违法所得</w:t>
      </w:r>
      <w:r w:rsidRPr="00937958">
        <w:rPr>
          <w:rFonts w:ascii="Arial" w:eastAsia="宋体" w:hAnsi="Arial" w:cs="Arial"/>
          <w:kern w:val="0"/>
          <w:sz w:val="30"/>
          <w:szCs w:val="30"/>
        </w:rPr>
        <w:t>1</w:t>
      </w:r>
      <w:r w:rsidRPr="00937958">
        <w:rPr>
          <w:rFonts w:ascii="Arial" w:eastAsia="宋体" w:hAnsi="Arial" w:cs="Arial"/>
          <w:kern w:val="0"/>
          <w:sz w:val="30"/>
          <w:szCs w:val="30"/>
        </w:rPr>
        <w:t>倍以上</w:t>
      </w:r>
      <w:r w:rsidRPr="00937958">
        <w:rPr>
          <w:rFonts w:ascii="Arial" w:eastAsia="宋体" w:hAnsi="Arial" w:cs="Arial"/>
          <w:kern w:val="0"/>
          <w:sz w:val="30"/>
          <w:szCs w:val="30"/>
        </w:rPr>
        <w:t>5</w:t>
      </w:r>
      <w:r w:rsidRPr="00937958">
        <w:rPr>
          <w:rFonts w:ascii="Arial" w:eastAsia="宋体" w:hAnsi="Arial" w:cs="Arial"/>
          <w:kern w:val="0"/>
          <w:sz w:val="30"/>
          <w:szCs w:val="30"/>
        </w:rPr>
        <w:t>倍以下的罚款。</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会计师事务所违反本办法第六条第二款规定的，适用前款规定处理。</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第七十三条</w:t>
      </w:r>
      <w:r w:rsidRPr="00937958">
        <w:rPr>
          <w:rFonts w:ascii="Arial" w:eastAsia="宋体" w:hAnsi="Arial" w:cs="Arial"/>
          <w:kern w:val="0"/>
          <w:sz w:val="30"/>
          <w:szCs w:val="30"/>
        </w:rPr>
        <w:t> </w:t>
      </w:r>
      <w:r w:rsidRPr="00937958">
        <w:rPr>
          <w:rFonts w:ascii="Arial" w:eastAsia="宋体" w:hAnsi="Arial" w:cs="Arial"/>
          <w:kern w:val="0"/>
          <w:sz w:val="30"/>
          <w:szCs w:val="30"/>
        </w:rPr>
        <w:t>会计师事务所或者注册会计师违反本办法的规定，故意出具虚假的审计报告、验资报告，涉嫌犯罪的，移送司法机关，依法追究刑事责任。</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第七十四条</w:t>
      </w:r>
      <w:r w:rsidRPr="00937958">
        <w:rPr>
          <w:rFonts w:ascii="Arial" w:eastAsia="宋体" w:hAnsi="Arial" w:cs="Arial"/>
          <w:kern w:val="0"/>
          <w:sz w:val="30"/>
          <w:szCs w:val="30"/>
        </w:rPr>
        <w:t> </w:t>
      </w:r>
      <w:r w:rsidRPr="00937958">
        <w:rPr>
          <w:rFonts w:ascii="Arial" w:eastAsia="宋体" w:hAnsi="Arial" w:cs="Arial"/>
          <w:kern w:val="0"/>
          <w:sz w:val="30"/>
          <w:szCs w:val="30"/>
        </w:rPr>
        <w:t>省级以上财政部门在</w:t>
      </w:r>
      <w:proofErr w:type="gramStart"/>
      <w:r w:rsidRPr="00937958">
        <w:rPr>
          <w:rFonts w:ascii="Arial" w:eastAsia="宋体" w:hAnsi="Arial" w:cs="Arial"/>
          <w:kern w:val="0"/>
          <w:sz w:val="30"/>
          <w:szCs w:val="30"/>
        </w:rPr>
        <w:t>作出</w:t>
      </w:r>
      <w:proofErr w:type="gramEnd"/>
      <w:r w:rsidRPr="00937958">
        <w:rPr>
          <w:rFonts w:ascii="Arial" w:eastAsia="宋体" w:hAnsi="Arial" w:cs="Arial"/>
          <w:kern w:val="0"/>
          <w:sz w:val="30"/>
          <w:szCs w:val="30"/>
        </w:rPr>
        <w:t>较大数额罚款、暂停执业、吊销注册会计师证书或者会计师事务所执业许可的决定之</w:t>
      </w:r>
      <w:r w:rsidRPr="00937958">
        <w:rPr>
          <w:rFonts w:ascii="Arial" w:eastAsia="宋体" w:hAnsi="Arial" w:cs="Arial"/>
          <w:kern w:val="0"/>
          <w:sz w:val="30"/>
          <w:szCs w:val="30"/>
        </w:rPr>
        <w:lastRenderedPageBreak/>
        <w:t>前，应当告知当事人有要求听证的权利；当事人要求听证的，应当按规定组织听证。</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第七十五条</w:t>
      </w:r>
      <w:r w:rsidRPr="00937958">
        <w:rPr>
          <w:rFonts w:ascii="Arial" w:eastAsia="宋体" w:hAnsi="Arial" w:cs="Arial"/>
          <w:kern w:val="0"/>
          <w:sz w:val="30"/>
          <w:szCs w:val="30"/>
        </w:rPr>
        <w:t> </w:t>
      </w:r>
      <w:r w:rsidRPr="00937958">
        <w:rPr>
          <w:rFonts w:ascii="Arial" w:eastAsia="宋体" w:hAnsi="Arial" w:cs="Arial"/>
          <w:kern w:val="0"/>
          <w:sz w:val="30"/>
          <w:szCs w:val="30"/>
        </w:rPr>
        <w:t>当事人对省级以上财政部门审批和监督行为不服的，可以依法申请行政复议或者提起行政诉讼。</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第七十六条</w:t>
      </w:r>
      <w:r w:rsidRPr="00937958">
        <w:rPr>
          <w:rFonts w:ascii="Arial" w:eastAsia="宋体" w:hAnsi="Arial" w:cs="Arial"/>
          <w:kern w:val="0"/>
          <w:sz w:val="30"/>
          <w:szCs w:val="30"/>
        </w:rPr>
        <w:t> </w:t>
      </w:r>
      <w:r w:rsidRPr="00937958">
        <w:rPr>
          <w:rFonts w:ascii="Arial" w:eastAsia="宋体" w:hAnsi="Arial" w:cs="Arial"/>
          <w:kern w:val="0"/>
          <w:sz w:val="30"/>
          <w:szCs w:val="30"/>
        </w:rPr>
        <w:t>省级以上财政部门的工作人员在实施审批和监督过程中，滥用职权、玩忽职守、徇私舞弊或者泄露国家秘密、商业秘密的，按照《公务员法》等国家有关规定追究相应责任；涉嫌犯罪的，移送司法机关，依法追究刑事责任。</w:t>
      </w:r>
    </w:p>
    <w:p w:rsidR="00937958" w:rsidRPr="00937958" w:rsidRDefault="00937958" w:rsidP="00937958">
      <w:pPr>
        <w:widowControl/>
        <w:spacing w:beforeLines="100" w:before="312" w:afterLines="100" w:after="312" w:line="432" w:lineRule="auto"/>
        <w:jc w:val="center"/>
        <w:rPr>
          <w:rFonts w:ascii="Arial" w:eastAsia="宋体" w:hAnsi="Arial" w:cs="Arial"/>
          <w:b/>
          <w:bCs/>
          <w:kern w:val="0"/>
          <w:sz w:val="30"/>
          <w:szCs w:val="30"/>
        </w:rPr>
      </w:pPr>
      <w:r w:rsidRPr="00937958">
        <w:rPr>
          <w:rFonts w:ascii="Arial" w:eastAsia="宋体" w:hAnsi="Arial" w:cs="Arial"/>
          <w:b/>
          <w:bCs/>
          <w:kern w:val="0"/>
          <w:sz w:val="30"/>
          <w:szCs w:val="30"/>
        </w:rPr>
        <w:t>第七章</w:t>
      </w:r>
      <w:r w:rsidRPr="00937958">
        <w:rPr>
          <w:rFonts w:ascii="Arial" w:eastAsia="宋体" w:hAnsi="Arial" w:cs="Arial"/>
          <w:b/>
          <w:bCs/>
          <w:kern w:val="0"/>
          <w:sz w:val="30"/>
          <w:szCs w:val="30"/>
        </w:rPr>
        <w:t>   </w:t>
      </w:r>
      <w:r w:rsidRPr="00937958">
        <w:rPr>
          <w:rFonts w:ascii="Arial" w:eastAsia="宋体" w:hAnsi="Arial" w:cs="Arial"/>
          <w:b/>
          <w:bCs/>
          <w:kern w:val="0"/>
          <w:sz w:val="30"/>
          <w:szCs w:val="30"/>
        </w:rPr>
        <w:t>附则</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第七十七条</w:t>
      </w:r>
      <w:r w:rsidRPr="00937958">
        <w:rPr>
          <w:rFonts w:ascii="Arial" w:eastAsia="宋体" w:hAnsi="Arial" w:cs="Arial"/>
          <w:kern w:val="0"/>
          <w:sz w:val="30"/>
          <w:szCs w:val="30"/>
        </w:rPr>
        <w:t> </w:t>
      </w:r>
      <w:r w:rsidRPr="00937958">
        <w:rPr>
          <w:rFonts w:ascii="Arial" w:eastAsia="宋体" w:hAnsi="Arial" w:cs="Arial"/>
          <w:kern w:val="0"/>
          <w:sz w:val="30"/>
          <w:szCs w:val="30"/>
        </w:rPr>
        <w:t>本办法所称</w:t>
      </w:r>
      <w:r w:rsidRPr="00937958">
        <w:rPr>
          <w:rFonts w:ascii="Arial" w:eastAsia="宋体" w:hAnsi="Arial" w:cs="Arial"/>
          <w:kern w:val="0"/>
          <w:sz w:val="30"/>
          <w:szCs w:val="30"/>
        </w:rPr>
        <w:t>“</w:t>
      </w:r>
      <w:r w:rsidRPr="00937958">
        <w:rPr>
          <w:rFonts w:ascii="Arial" w:eastAsia="宋体" w:hAnsi="Arial" w:cs="Arial"/>
          <w:kern w:val="0"/>
          <w:sz w:val="30"/>
          <w:szCs w:val="30"/>
        </w:rPr>
        <w:t>注册会计师</w:t>
      </w:r>
      <w:r w:rsidRPr="00937958">
        <w:rPr>
          <w:rFonts w:ascii="Arial" w:eastAsia="宋体" w:hAnsi="Arial" w:cs="Arial"/>
          <w:kern w:val="0"/>
          <w:sz w:val="30"/>
          <w:szCs w:val="30"/>
        </w:rPr>
        <w:t>”</w:t>
      </w:r>
      <w:r w:rsidRPr="00937958">
        <w:rPr>
          <w:rFonts w:ascii="Arial" w:eastAsia="宋体" w:hAnsi="Arial" w:cs="Arial"/>
          <w:kern w:val="0"/>
          <w:sz w:val="30"/>
          <w:szCs w:val="30"/>
        </w:rPr>
        <w:t>是指中国注册会计师；所称</w:t>
      </w:r>
      <w:r w:rsidRPr="00937958">
        <w:rPr>
          <w:rFonts w:ascii="Arial" w:eastAsia="宋体" w:hAnsi="Arial" w:cs="Arial"/>
          <w:kern w:val="0"/>
          <w:sz w:val="30"/>
          <w:szCs w:val="30"/>
        </w:rPr>
        <w:t>“</w:t>
      </w:r>
      <w:r w:rsidRPr="00937958">
        <w:rPr>
          <w:rFonts w:ascii="Arial" w:eastAsia="宋体" w:hAnsi="Arial" w:cs="Arial"/>
          <w:kern w:val="0"/>
          <w:sz w:val="30"/>
          <w:szCs w:val="30"/>
        </w:rPr>
        <w:t>注册会计师执业资格</w:t>
      </w:r>
      <w:r w:rsidRPr="00937958">
        <w:rPr>
          <w:rFonts w:ascii="Arial" w:eastAsia="宋体" w:hAnsi="Arial" w:cs="Arial"/>
          <w:kern w:val="0"/>
          <w:sz w:val="30"/>
          <w:szCs w:val="30"/>
        </w:rPr>
        <w:t>”</w:t>
      </w:r>
      <w:r w:rsidRPr="00937958">
        <w:rPr>
          <w:rFonts w:ascii="Arial" w:eastAsia="宋体" w:hAnsi="Arial" w:cs="Arial"/>
          <w:kern w:val="0"/>
          <w:sz w:val="30"/>
          <w:szCs w:val="30"/>
        </w:rPr>
        <w:t>是指中国注册会计师执业资格。</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本办法所称</w:t>
      </w:r>
      <w:r w:rsidRPr="00937958">
        <w:rPr>
          <w:rFonts w:ascii="Arial" w:eastAsia="宋体" w:hAnsi="Arial" w:cs="Arial"/>
          <w:kern w:val="0"/>
          <w:sz w:val="30"/>
          <w:szCs w:val="30"/>
        </w:rPr>
        <w:t>“</w:t>
      </w:r>
      <w:r w:rsidRPr="00937958">
        <w:rPr>
          <w:rFonts w:ascii="Arial" w:eastAsia="宋体" w:hAnsi="Arial" w:cs="Arial"/>
          <w:kern w:val="0"/>
          <w:sz w:val="30"/>
          <w:szCs w:val="30"/>
        </w:rPr>
        <w:t>以上</w:t>
      </w:r>
      <w:r w:rsidRPr="00937958">
        <w:rPr>
          <w:rFonts w:ascii="Arial" w:eastAsia="宋体" w:hAnsi="Arial" w:cs="Arial"/>
          <w:kern w:val="0"/>
          <w:sz w:val="30"/>
          <w:szCs w:val="30"/>
        </w:rPr>
        <w:t>”</w:t>
      </w:r>
      <w:r w:rsidRPr="00937958">
        <w:rPr>
          <w:rFonts w:ascii="Arial" w:eastAsia="宋体" w:hAnsi="Arial" w:cs="Arial"/>
          <w:kern w:val="0"/>
          <w:sz w:val="30"/>
          <w:szCs w:val="30"/>
        </w:rPr>
        <w:t>、</w:t>
      </w:r>
      <w:r w:rsidRPr="00937958">
        <w:rPr>
          <w:rFonts w:ascii="Arial" w:eastAsia="宋体" w:hAnsi="Arial" w:cs="Arial"/>
          <w:kern w:val="0"/>
          <w:sz w:val="30"/>
          <w:szCs w:val="30"/>
        </w:rPr>
        <w:t>“</w:t>
      </w:r>
      <w:r w:rsidRPr="00937958">
        <w:rPr>
          <w:rFonts w:ascii="Arial" w:eastAsia="宋体" w:hAnsi="Arial" w:cs="Arial"/>
          <w:kern w:val="0"/>
          <w:sz w:val="30"/>
          <w:szCs w:val="30"/>
        </w:rPr>
        <w:t>以下</w:t>
      </w:r>
      <w:r w:rsidRPr="00937958">
        <w:rPr>
          <w:rFonts w:ascii="Arial" w:eastAsia="宋体" w:hAnsi="Arial" w:cs="Arial"/>
          <w:kern w:val="0"/>
          <w:sz w:val="30"/>
          <w:szCs w:val="30"/>
        </w:rPr>
        <w:t>”</w:t>
      </w:r>
      <w:r w:rsidRPr="00937958">
        <w:rPr>
          <w:rFonts w:ascii="Arial" w:eastAsia="宋体" w:hAnsi="Arial" w:cs="Arial"/>
          <w:kern w:val="0"/>
          <w:sz w:val="30"/>
          <w:szCs w:val="30"/>
        </w:rPr>
        <w:t>均包括本数或者本级。本办法规定的期限以工作日计算，不含法定节假日。</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第七十八条</w:t>
      </w:r>
      <w:r w:rsidRPr="00937958">
        <w:rPr>
          <w:rFonts w:ascii="Arial" w:eastAsia="宋体" w:hAnsi="Arial" w:cs="Arial"/>
          <w:kern w:val="0"/>
          <w:sz w:val="30"/>
          <w:szCs w:val="30"/>
        </w:rPr>
        <w:t xml:space="preserve"> </w:t>
      </w:r>
      <w:r w:rsidRPr="00937958">
        <w:rPr>
          <w:rFonts w:ascii="Arial" w:eastAsia="宋体" w:hAnsi="Arial" w:cs="Arial"/>
          <w:kern w:val="0"/>
          <w:sz w:val="30"/>
          <w:szCs w:val="30"/>
        </w:rPr>
        <w:t>具有注册会计师执业资格的境外人员可以依据本办法申请担任会计师事务所合伙人（股东）。</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其他国家或者地区对具有该国家或者地区注册会计师执业资格的中国境内居民在当地设立会计师事务所、担任会计师事务所合伙人（股东）或者执业有特别规定的，我国可以采取对等管理措施。</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lastRenderedPageBreak/>
        <w:t xml:space="preserve">　　第七十九条</w:t>
      </w:r>
      <w:r w:rsidRPr="00937958">
        <w:rPr>
          <w:rFonts w:ascii="Arial" w:eastAsia="宋体" w:hAnsi="Arial" w:cs="Arial"/>
          <w:kern w:val="0"/>
          <w:sz w:val="30"/>
          <w:szCs w:val="30"/>
        </w:rPr>
        <w:t> </w:t>
      </w:r>
      <w:r w:rsidRPr="00937958">
        <w:rPr>
          <w:rFonts w:ascii="Arial" w:eastAsia="宋体" w:hAnsi="Arial" w:cs="Arial"/>
          <w:kern w:val="0"/>
          <w:sz w:val="30"/>
          <w:szCs w:val="30"/>
        </w:rPr>
        <w:t>本办法施行前已经取得的会计师事务所及其分所执业许可继续有效，发生变更事项的，其变更后的情况应当符合本办法的规定。</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会计师事务所申请转制为普通合伙或者特殊普通合伙会计师事务所的，转制办法另行制定。</w:t>
      </w:r>
    </w:p>
    <w:p w:rsidR="00937958" w:rsidRPr="00937958" w:rsidRDefault="00937958" w:rsidP="00937958">
      <w:pPr>
        <w:widowControl/>
        <w:spacing w:line="432" w:lineRule="auto"/>
        <w:rPr>
          <w:rFonts w:ascii="Arial" w:eastAsia="宋体" w:hAnsi="Arial" w:cs="Arial"/>
          <w:kern w:val="0"/>
          <w:sz w:val="30"/>
          <w:szCs w:val="30"/>
        </w:rPr>
      </w:pPr>
      <w:r w:rsidRPr="00937958">
        <w:rPr>
          <w:rFonts w:ascii="Arial" w:eastAsia="宋体" w:hAnsi="Arial" w:cs="Arial"/>
          <w:kern w:val="0"/>
          <w:sz w:val="30"/>
          <w:szCs w:val="30"/>
        </w:rPr>
        <w:t xml:space="preserve">　　第八十条</w:t>
      </w:r>
      <w:r w:rsidRPr="00937958">
        <w:rPr>
          <w:rFonts w:ascii="Arial" w:eastAsia="宋体" w:hAnsi="Arial" w:cs="Arial"/>
          <w:kern w:val="0"/>
          <w:sz w:val="30"/>
          <w:szCs w:val="30"/>
        </w:rPr>
        <w:t> </w:t>
      </w:r>
      <w:r w:rsidRPr="00937958">
        <w:rPr>
          <w:rFonts w:ascii="Arial" w:eastAsia="宋体" w:hAnsi="Arial" w:cs="Arial"/>
          <w:kern w:val="0"/>
          <w:sz w:val="30"/>
          <w:szCs w:val="30"/>
        </w:rPr>
        <w:t>注册会计师协会是由会计师事务所和注册会计师组成的社会团体，依照《注册会计师法》履行相关职责，接受财政部和省级财政部门的监督、指导。</w:t>
      </w:r>
    </w:p>
    <w:p w:rsidR="004A6BEB" w:rsidRPr="00937958" w:rsidRDefault="00937958" w:rsidP="00937958">
      <w:pPr>
        <w:rPr>
          <w:sz w:val="30"/>
          <w:szCs w:val="30"/>
        </w:rPr>
      </w:pPr>
      <w:r w:rsidRPr="00937958">
        <w:rPr>
          <w:rFonts w:ascii="Arial" w:eastAsia="宋体" w:hAnsi="Arial" w:cs="Arial"/>
          <w:kern w:val="0"/>
          <w:sz w:val="30"/>
          <w:szCs w:val="30"/>
        </w:rPr>
        <w:t xml:space="preserve">　　第八十一条</w:t>
      </w:r>
      <w:r w:rsidRPr="00937958">
        <w:rPr>
          <w:rFonts w:ascii="Arial" w:eastAsia="宋体" w:hAnsi="Arial" w:cs="Arial"/>
          <w:kern w:val="0"/>
          <w:sz w:val="30"/>
          <w:szCs w:val="30"/>
        </w:rPr>
        <w:t> </w:t>
      </w:r>
      <w:r w:rsidRPr="00937958">
        <w:rPr>
          <w:rFonts w:ascii="Arial" w:eastAsia="宋体" w:hAnsi="Arial" w:cs="Arial"/>
          <w:kern w:val="0"/>
          <w:sz w:val="30"/>
          <w:szCs w:val="30"/>
        </w:rPr>
        <w:t>本办法自</w:t>
      </w:r>
      <w:r w:rsidRPr="00937958">
        <w:rPr>
          <w:rFonts w:ascii="Arial" w:eastAsia="宋体" w:hAnsi="Arial" w:cs="Arial"/>
          <w:kern w:val="0"/>
          <w:sz w:val="30"/>
          <w:szCs w:val="30"/>
        </w:rPr>
        <w:t>2017</w:t>
      </w:r>
      <w:r w:rsidRPr="00937958">
        <w:rPr>
          <w:rFonts w:ascii="Arial" w:eastAsia="宋体" w:hAnsi="Arial" w:cs="Arial"/>
          <w:kern w:val="0"/>
          <w:sz w:val="30"/>
          <w:szCs w:val="30"/>
        </w:rPr>
        <w:t>年</w:t>
      </w:r>
      <w:r w:rsidRPr="00937958">
        <w:rPr>
          <w:rFonts w:ascii="Arial" w:eastAsia="宋体" w:hAnsi="Arial" w:cs="Arial"/>
          <w:kern w:val="0"/>
          <w:sz w:val="30"/>
          <w:szCs w:val="30"/>
        </w:rPr>
        <w:t>10</w:t>
      </w:r>
      <w:r w:rsidRPr="00937958">
        <w:rPr>
          <w:rFonts w:ascii="Arial" w:eastAsia="宋体" w:hAnsi="Arial" w:cs="Arial"/>
          <w:kern w:val="0"/>
          <w:sz w:val="30"/>
          <w:szCs w:val="30"/>
        </w:rPr>
        <w:t>月</w:t>
      </w:r>
      <w:r w:rsidRPr="00937958">
        <w:rPr>
          <w:rFonts w:ascii="Arial" w:eastAsia="宋体" w:hAnsi="Arial" w:cs="Arial"/>
          <w:kern w:val="0"/>
          <w:sz w:val="30"/>
          <w:szCs w:val="30"/>
        </w:rPr>
        <w:t>1</w:t>
      </w:r>
      <w:r w:rsidRPr="00937958">
        <w:rPr>
          <w:rFonts w:ascii="Arial" w:eastAsia="宋体" w:hAnsi="Arial" w:cs="Arial"/>
          <w:kern w:val="0"/>
          <w:sz w:val="30"/>
          <w:szCs w:val="30"/>
        </w:rPr>
        <w:t>日起施行。财政部</w:t>
      </w:r>
      <w:r w:rsidRPr="00937958">
        <w:rPr>
          <w:rFonts w:ascii="Arial" w:eastAsia="宋体" w:hAnsi="Arial" w:cs="Arial"/>
          <w:kern w:val="0"/>
          <w:sz w:val="30"/>
          <w:szCs w:val="30"/>
        </w:rPr>
        <w:t>2005</w:t>
      </w:r>
      <w:r w:rsidRPr="00937958">
        <w:rPr>
          <w:rFonts w:ascii="Arial" w:eastAsia="宋体" w:hAnsi="Arial" w:cs="Arial"/>
          <w:kern w:val="0"/>
          <w:sz w:val="30"/>
          <w:szCs w:val="30"/>
        </w:rPr>
        <w:t>年</w:t>
      </w:r>
      <w:r w:rsidRPr="00937958">
        <w:rPr>
          <w:rFonts w:ascii="Arial" w:eastAsia="宋体" w:hAnsi="Arial" w:cs="Arial"/>
          <w:kern w:val="0"/>
          <w:sz w:val="30"/>
          <w:szCs w:val="30"/>
        </w:rPr>
        <w:t>1</w:t>
      </w:r>
      <w:r w:rsidRPr="00937958">
        <w:rPr>
          <w:rFonts w:ascii="Arial" w:eastAsia="宋体" w:hAnsi="Arial" w:cs="Arial"/>
          <w:kern w:val="0"/>
          <w:sz w:val="30"/>
          <w:szCs w:val="30"/>
        </w:rPr>
        <w:t>月</w:t>
      </w:r>
      <w:r w:rsidRPr="00937958">
        <w:rPr>
          <w:rFonts w:ascii="Arial" w:eastAsia="宋体" w:hAnsi="Arial" w:cs="Arial"/>
          <w:kern w:val="0"/>
          <w:sz w:val="30"/>
          <w:szCs w:val="30"/>
        </w:rPr>
        <w:t>18</w:t>
      </w:r>
      <w:r w:rsidRPr="00937958">
        <w:rPr>
          <w:rFonts w:ascii="Arial" w:eastAsia="宋体" w:hAnsi="Arial" w:cs="Arial"/>
          <w:kern w:val="0"/>
          <w:sz w:val="30"/>
          <w:szCs w:val="30"/>
        </w:rPr>
        <w:t>日发布的《会计师事务所审批和监督暂行办法》（财政部令第</w:t>
      </w:r>
      <w:r w:rsidRPr="00937958">
        <w:rPr>
          <w:rFonts w:ascii="Arial" w:eastAsia="宋体" w:hAnsi="Arial" w:cs="Arial"/>
          <w:kern w:val="0"/>
          <w:sz w:val="30"/>
          <w:szCs w:val="30"/>
        </w:rPr>
        <w:t>24</w:t>
      </w:r>
      <w:r w:rsidRPr="00937958">
        <w:rPr>
          <w:rFonts w:ascii="Arial" w:eastAsia="宋体" w:hAnsi="Arial" w:cs="Arial"/>
          <w:kern w:val="0"/>
          <w:sz w:val="30"/>
          <w:szCs w:val="30"/>
        </w:rPr>
        <w:t>号）同时废止。</w:t>
      </w:r>
    </w:p>
    <w:sectPr w:rsidR="004A6BEB" w:rsidRPr="0093795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67CC" w:rsidRDefault="001467CC" w:rsidP="00937958">
      <w:r>
        <w:separator/>
      </w:r>
    </w:p>
  </w:endnote>
  <w:endnote w:type="continuationSeparator" w:id="0">
    <w:p w:rsidR="001467CC" w:rsidRDefault="001467CC" w:rsidP="00937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0527447"/>
      <w:docPartObj>
        <w:docPartGallery w:val="Page Numbers (Bottom of Page)"/>
        <w:docPartUnique/>
      </w:docPartObj>
    </w:sdtPr>
    <w:sdtContent>
      <w:p w:rsidR="00937958" w:rsidRDefault="00937958">
        <w:pPr>
          <w:pStyle w:val="a7"/>
          <w:jc w:val="center"/>
        </w:pPr>
        <w:r>
          <w:fldChar w:fldCharType="begin"/>
        </w:r>
        <w:r>
          <w:instrText>PAGE   \* MERGEFORMAT</w:instrText>
        </w:r>
        <w:r>
          <w:fldChar w:fldCharType="separate"/>
        </w:r>
        <w:r>
          <w:rPr>
            <w:lang w:val="zh-CN"/>
          </w:rPr>
          <w:t>2</w:t>
        </w:r>
        <w:r>
          <w:fldChar w:fldCharType="end"/>
        </w:r>
      </w:p>
    </w:sdtContent>
  </w:sdt>
  <w:p w:rsidR="00937958" w:rsidRDefault="0093795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67CC" w:rsidRDefault="001467CC" w:rsidP="00937958">
      <w:r>
        <w:separator/>
      </w:r>
    </w:p>
  </w:footnote>
  <w:footnote w:type="continuationSeparator" w:id="0">
    <w:p w:rsidR="001467CC" w:rsidRDefault="001467CC" w:rsidP="009379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958"/>
    <w:rsid w:val="00093C5C"/>
    <w:rsid w:val="001467CC"/>
    <w:rsid w:val="002E5E3F"/>
    <w:rsid w:val="008B0916"/>
    <w:rsid w:val="00937958"/>
    <w:rsid w:val="00CB5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06A57"/>
  <w15:chartTrackingRefBased/>
  <w15:docId w15:val="{F5BA86E5-80C9-4544-A044-DACCCF840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795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37958"/>
    <w:rPr>
      <w:b/>
      <w:bCs/>
    </w:rPr>
  </w:style>
  <w:style w:type="paragraph" w:styleId="a5">
    <w:name w:val="header"/>
    <w:basedOn w:val="a"/>
    <w:link w:val="a6"/>
    <w:uiPriority w:val="99"/>
    <w:unhideWhenUsed/>
    <w:rsid w:val="0093795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37958"/>
    <w:rPr>
      <w:sz w:val="18"/>
      <w:szCs w:val="18"/>
    </w:rPr>
  </w:style>
  <w:style w:type="paragraph" w:styleId="a7">
    <w:name w:val="footer"/>
    <w:basedOn w:val="a"/>
    <w:link w:val="a8"/>
    <w:uiPriority w:val="99"/>
    <w:unhideWhenUsed/>
    <w:rsid w:val="00937958"/>
    <w:pPr>
      <w:tabs>
        <w:tab w:val="center" w:pos="4153"/>
        <w:tab w:val="right" w:pos="8306"/>
      </w:tabs>
      <w:snapToGrid w:val="0"/>
      <w:jc w:val="left"/>
    </w:pPr>
    <w:rPr>
      <w:sz w:val="18"/>
      <w:szCs w:val="18"/>
    </w:rPr>
  </w:style>
  <w:style w:type="character" w:customStyle="1" w:styleId="a8">
    <w:name w:val="页脚 字符"/>
    <w:basedOn w:val="a0"/>
    <w:link w:val="a7"/>
    <w:uiPriority w:val="99"/>
    <w:rsid w:val="009379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812946">
      <w:bodyDiv w:val="1"/>
      <w:marLeft w:val="0"/>
      <w:marRight w:val="0"/>
      <w:marTop w:val="0"/>
      <w:marBottom w:val="0"/>
      <w:divBdr>
        <w:top w:val="none" w:sz="0" w:space="0" w:color="auto"/>
        <w:left w:val="none" w:sz="0" w:space="0" w:color="auto"/>
        <w:bottom w:val="none" w:sz="0" w:space="0" w:color="auto"/>
        <w:right w:val="none" w:sz="0" w:space="0" w:color="auto"/>
      </w:divBdr>
      <w:divsChild>
        <w:div w:id="1465465923">
          <w:marLeft w:val="0"/>
          <w:marRight w:val="0"/>
          <w:marTop w:val="0"/>
          <w:marBottom w:val="0"/>
          <w:divBdr>
            <w:top w:val="none" w:sz="0" w:space="0" w:color="auto"/>
            <w:left w:val="none" w:sz="0" w:space="0" w:color="auto"/>
            <w:bottom w:val="none" w:sz="0" w:space="0" w:color="auto"/>
            <w:right w:val="none" w:sz="0" w:space="0" w:color="auto"/>
          </w:divBdr>
          <w:divsChild>
            <w:div w:id="17718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26</Pages>
  <Words>1824</Words>
  <Characters>10398</Characters>
  <Application>Microsoft Office Word</Application>
  <DocSecurity>0</DocSecurity>
  <Lines>86</Lines>
  <Paragraphs>24</Paragraphs>
  <ScaleCrop>false</ScaleCrop>
  <Company/>
  <LinksUpToDate>false</LinksUpToDate>
  <CharactersWithSpaces>12198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 zhanxu</dc:creator>
  <cp:keywords/>
  <dc:description/>
  <cp:lastModifiedBy>dong zhanxu</cp:lastModifiedBy>
  <cp:revision>2</cp:revision>
  <dcterms:created xsi:type="dcterms:W3CDTF">2019-01-04T06:43:00Z</dcterms:created>
  <dcterms:modified xsi:type="dcterms:W3CDTF">2019-01-04T06:50:00Z</dcterms:modified>
</cp:coreProperties>
</file>